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F6" w:rsidRDefault="00D43407" w:rsidP="008E32B0">
      <w:pPr>
        <w:ind w:leftChars="-70" w:left="-168" w:rightChars="-403" w:right="-967"/>
      </w:pPr>
      <w:r>
        <w:rPr>
          <w:noProof/>
        </w:rPr>
        <mc:AlternateContent>
          <mc:Choice Requires="wps">
            <w:drawing>
              <wp:inline distT="0" distB="0" distL="0" distR="0" wp14:anchorId="3BFC7B25" wp14:editId="600D0CB6">
                <wp:extent cx="6467475" cy="1314450"/>
                <wp:effectExtent l="19050" t="19050" r="28575" b="19050"/>
                <wp:docPr id="1" name="角丸四角形 1"/>
                <wp:cNvGraphicFramePr/>
                <a:graphic xmlns:a="http://schemas.openxmlformats.org/drawingml/2006/main">
                  <a:graphicData uri="http://schemas.microsoft.com/office/word/2010/wordprocessingShape">
                    <wps:wsp>
                      <wps:cNvSpPr/>
                      <wps:spPr>
                        <a:xfrm>
                          <a:off x="0" y="0"/>
                          <a:ext cx="6467475" cy="1314450"/>
                        </a:xfrm>
                        <a:prstGeom prst="roundRect">
                          <a:avLst/>
                        </a:prstGeom>
                        <a:solidFill>
                          <a:schemeClr val="bg1"/>
                        </a:solidFill>
                        <a:ln w="349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10AF" w:rsidRPr="004D0AD2" w:rsidRDefault="001210AF" w:rsidP="00F266FC">
                            <w:pPr>
                              <w:spacing w:line="600" w:lineRule="exact"/>
                              <w:jc w:val="center"/>
                              <w:rPr>
                                <w:rFonts w:asciiTheme="majorEastAsia" w:eastAsiaTheme="majorEastAsia" w:hAnsiTheme="majorEastAsia"/>
                                <w:color w:val="000000" w:themeColor="text1"/>
                                <w:sz w:val="56"/>
                                <w:szCs w:val="56"/>
                              </w:rPr>
                            </w:pPr>
                            <w:r w:rsidRPr="004D0AD2">
                              <w:rPr>
                                <w:rFonts w:asciiTheme="majorEastAsia" w:eastAsiaTheme="majorEastAsia" w:hAnsiTheme="majorEastAsia" w:hint="eastAsia"/>
                                <w:color w:val="000000" w:themeColor="text1"/>
                                <w:sz w:val="56"/>
                                <w:szCs w:val="56"/>
                              </w:rPr>
                              <w:t>平成</w:t>
                            </w:r>
                            <w:r w:rsidR="004F096F" w:rsidRPr="004D0AD2">
                              <w:rPr>
                                <w:rFonts w:asciiTheme="majorEastAsia" w:eastAsiaTheme="majorEastAsia" w:hAnsiTheme="majorEastAsia" w:hint="eastAsia"/>
                                <w:color w:val="000000" w:themeColor="text1"/>
                                <w:sz w:val="56"/>
                                <w:szCs w:val="56"/>
                              </w:rPr>
                              <w:t>27</w:t>
                            </w:r>
                            <w:r w:rsidRPr="004D0AD2">
                              <w:rPr>
                                <w:rFonts w:asciiTheme="majorEastAsia" w:eastAsiaTheme="majorEastAsia" w:hAnsiTheme="majorEastAsia" w:hint="eastAsia"/>
                                <w:color w:val="000000" w:themeColor="text1"/>
                                <w:sz w:val="56"/>
                                <w:szCs w:val="56"/>
                              </w:rPr>
                              <w:t>年度前期</w:t>
                            </w:r>
                          </w:p>
                          <w:p w:rsidR="00D018D3" w:rsidRPr="004D0AD2" w:rsidRDefault="00636806" w:rsidP="00F266FC">
                            <w:pPr>
                              <w:spacing w:line="600" w:lineRule="exact"/>
                              <w:jc w:val="center"/>
                              <w:rPr>
                                <w:rFonts w:asciiTheme="majorEastAsia" w:eastAsiaTheme="majorEastAsia" w:hAnsiTheme="majorEastAsia"/>
                                <w:color w:val="000000" w:themeColor="text1"/>
                                <w:sz w:val="56"/>
                                <w:szCs w:val="56"/>
                              </w:rPr>
                            </w:pPr>
                            <w:r w:rsidRPr="004D0AD2">
                              <w:rPr>
                                <w:rFonts w:asciiTheme="majorEastAsia" w:eastAsiaTheme="majorEastAsia" w:hAnsiTheme="majorEastAsia" w:hint="eastAsia"/>
                                <w:color w:val="000000" w:themeColor="text1"/>
                                <w:sz w:val="56"/>
                                <w:szCs w:val="56"/>
                              </w:rPr>
                              <w:t>授業料免除</w:t>
                            </w:r>
                            <w:r w:rsidR="001210AF" w:rsidRPr="004D0AD2">
                              <w:rPr>
                                <w:rFonts w:asciiTheme="majorEastAsia" w:eastAsiaTheme="majorEastAsia" w:hAnsiTheme="majorEastAsia" w:hint="eastAsia"/>
                                <w:color w:val="000000" w:themeColor="text1"/>
                                <w:sz w:val="56"/>
                                <w:szCs w:val="56"/>
                              </w:rPr>
                              <w:t>の出願について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角丸四角形 1" o:spid="_x0000_s1026" style="width:509.25pt;height:10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" fillcolor="white [3212]" strokecolor="black [3213]" strokeweight="2.75pt">
                <v:textbox>
                  <w:txbxContent>
                    <w:p w:rsidR="001210AF" w:rsidRPr="004D0AD2" w:rsidRDefault="001210AF" w:rsidP="00F266FC">
                      <w:pPr>
                        <w:spacing w:line="600" w:lineRule="exact"/>
                        <w:jc w:val="center"/>
                        <w:rPr>
                          <w:rFonts w:asciiTheme="majorEastAsia" w:eastAsiaTheme="majorEastAsia" w:hAnsiTheme="majorEastAsia"/>
                          <w:color w:val="000000" w:themeColor="text1"/>
                          <w:sz w:val="56"/>
                          <w:szCs w:val="56"/>
                        </w:rPr>
                      </w:pPr>
                      <w:r w:rsidRPr="004D0AD2">
                        <w:rPr>
                          <w:rFonts w:asciiTheme="majorEastAsia" w:eastAsiaTheme="majorEastAsia" w:hAnsiTheme="majorEastAsia" w:hint="eastAsia"/>
                          <w:color w:val="000000" w:themeColor="text1"/>
                          <w:sz w:val="56"/>
                          <w:szCs w:val="56"/>
                        </w:rPr>
                        <w:t>平成</w:t>
                      </w:r>
                      <w:r w:rsidR="004F096F" w:rsidRPr="004D0AD2">
                        <w:rPr>
                          <w:rFonts w:asciiTheme="majorEastAsia" w:eastAsiaTheme="majorEastAsia" w:hAnsiTheme="majorEastAsia" w:hint="eastAsia"/>
                          <w:color w:val="000000" w:themeColor="text1"/>
                          <w:sz w:val="56"/>
                          <w:szCs w:val="56"/>
                        </w:rPr>
                        <w:t>27</w:t>
                      </w:r>
                      <w:r w:rsidRPr="004D0AD2">
                        <w:rPr>
                          <w:rFonts w:asciiTheme="majorEastAsia" w:eastAsiaTheme="majorEastAsia" w:hAnsiTheme="majorEastAsia" w:hint="eastAsia"/>
                          <w:color w:val="000000" w:themeColor="text1"/>
                          <w:sz w:val="56"/>
                          <w:szCs w:val="56"/>
                        </w:rPr>
                        <w:t>年度前期</w:t>
                      </w:r>
                    </w:p>
                    <w:p w:rsidR="00D018D3" w:rsidRPr="004D0AD2" w:rsidRDefault="00636806" w:rsidP="00F266FC">
                      <w:pPr>
                        <w:spacing w:line="600" w:lineRule="exact"/>
                        <w:jc w:val="center"/>
                        <w:rPr>
                          <w:rFonts w:asciiTheme="majorEastAsia" w:eastAsiaTheme="majorEastAsia" w:hAnsiTheme="majorEastAsia"/>
                          <w:color w:val="000000" w:themeColor="text1"/>
                          <w:sz w:val="56"/>
                          <w:szCs w:val="56"/>
                        </w:rPr>
                      </w:pPr>
                      <w:r w:rsidRPr="004D0AD2">
                        <w:rPr>
                          <w:rFonts w:asciiTheme="majorEastAsia" w:eastAsiaTheme="majorEastAsia" w:hAnsiTheme="majorEastAsia" w:hint="eastAsia"/>
                          <w:color w:val="000000" w:themeColor="text1"/>
                          <w:sz w:val="56"/>
                          <w:szCs w:val="56"/>
                        </w:rPr>
                        <w:t>授業料免除</w:t>
                      </w:r>
                      <w:r w:rsidR="001210AF" w:rsidRPr="004D0AD2">
                        <w:rPr>
                          <w:rFonts w:asciiTheme="majorEastAsia" w:eastAsiaTheme="majorEastAsia" w:hAnsiTheme="majorEastAsia" w:hint="eastAsia"/>
                          <w:color w:val="000000" w:themeColor="text1"/>
                          <w:sz w:val="56"/>
                          <w:szCs w:val="56"/>
                        </w:rPr>
                        <w:t>の出願について</w:t>
                      </w:r>
                    </w:p>
                  </w:txbxContent>
                </v:textbox>
                <w10:anchorlock/>
              </v:roundrect>
            </w:pict>
          </mc:Fallback>
        </mc:AlternateContent>
      </w:r>
    </w:p>
    <w:p w:rsidR="001210AF" w:rsidRDefault="001210AF" w:rsidP="008E32B0">
      <w:pPr>
        <w:ind w:firstLineChars="100" w:firstLine="270"/>
        <w:rPr>
          <w:rFonts w:asciiTheme="majorEastAsia" w:eastAsiaTheme="majorEastAsia" w:hAnsiTheme="majorEastAsia"/>
          <w:sz w:val="24"/>
          <w:szCs w:val="24"/>
        </w:rPr>
      </w:pPr>
    </w:p>
    <w:p w:rsidR="00636806" w:rsidRDefault="00F266FC" w:rsidP="0063680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平成２</w:t>
      </w:r>
      <w:r w:rsidR="004F096F">
        <w:rPr>
          <w:rFonts w:asciiTheme="majorEastAsia" w:eastAsiaTheme="majorEastAsia" w:hAnsiTheme="majorEastAsia" w:hint="eastAsia"/>
          <w:sz w:val="24"/>
          <w:szCs w:val="24"/>
        </w:rPr>
        <w:t>７</w:t>
      </w:r>
      <w:r>
        <w:rPr>
          <w:rFonts w:asciiTheme="majorEastAsia" w:eastAsiaTheme="majorEastAsia" w:hAnsiTheme="majorEastAsia" w:hint="eastAsia"/>
          <w:sz w:val="24"/>
          <w:szCs w:val="24"/>
        </w:rPr>
        <w:t>年度前期</w:t>
      </w:r>
      <w:r w:rsidR="00636806">
        <w:rPr>
          <w:rFonts w:asciiTheme="majorEastAsia" w:eastAsiaTheme="majorEastAsia" w:hAnsiTheme="majorEastAsia" w:hint="eastAsia"/>
          <w:sz w:val="24"/>
          <w:szCs w:val="24"/>
        </w:rPr>
        <w:t>授業料免除の出願</w:t>
      </w:r>
      <w:r w:rsidR="008E32B0">
        <w:rPr>
          <w:rFonts w:asciiTheme="majorEastAsia" w:eastAsiaTheme="majorEastAsia" w:hAnsiTheme="majorEastAsia" w:hint="eastAsia"/>
          <w:sz w:val="24"/>
          <w:szCs w:val="24"/>
        </w:rPr>
        <w:t>を希望する場合は</w:t>
      </w:r>
      <w:r w:rsidR="00636806">
        <w:rPr>
          <w:rFonts w:asciiTheme="majorEastAsia" w:eastAsiaTheme="majorEastAsia" w:hAnsiTheme="majorEastAsia" w:hint="eastAsia"/>
          <w:sz w:val="24"/>
          <w:szCs w:val="24"/>
        </w:rPr>
        <w:t>、以下の内容をよく確認のうえ、</w:t>
      </w:r>
      <w:r w:rsidR="008E32B0">
        <w:rPr>
          <w:rFonts w:asciiTheme="majorEastAsia" w:eastAsiaTheme="majorEastAsia" w:hAnsiTheme="majorEastAsia" w:hint="eastAsia"/>
          <w:sz w:val="24"/>
          <w:szCs w:val="24"/>
        </w:rPr>
        <w:t>漏れの無いように</w:t>
      </w:r>
      <w:r w:rsidR="00AE6470">
        <w:rPr>
          <w:rFonts w:asciiTheme="majorEastAsia" w:eastAsiaTheme="majorEastAsia" w:hAnsiTheme="majorEastAsia" w:hint="eastAsia"/>
          <w:sz w:val="24"/>
          <w:szCs w:val="24"/>
        </w:rPr>
        <w:t>手続を</w:t>
      </w:r>
      <w:r w:rsidR="00636806">
        <w:rPr>
          <w:rFonts w:asciiTheme="majorEastAsia" w:eastAsiaTheme="majorEastAsia" w:hAnsiTheme="majorEastAsia" w:hint="eastAsia"/>
          <w:sz w:val="24"/>
          <w:szCs w:val="24"/>
        </w:rPr>
        <w:t>行ってください。</w:t>
      </w:r>
    </w:p>
    <w:p w:rsidR="00636806" w:rsidRDefault="00636806" w:rsidP="00636806">
      <w:pPr>
        <w:rPr>
          <w:rFonts w:asciiTheme="majorEastAsia" w:eastAsiaTheme="majorEastAsia" w:hAnsiTheme="majorEastAsia"/>
          <w:sz w:val="24"/>
          <w:szCs w:val="24"/>
        </w:rPr>
      </w:pPr>
    </w:p>
    <w:p w:rsidR="00B83229" w:rsidRPr="00636806" w:rsidRDefault="00B83229" w:rsidP="00636806">
      <w:pPr>
        <w:rPr>
          <w:rFonts w:asciiTheme="majorEastAsia" w:eastAsiaTheme="majorEastAsia" w:hAnsiTheme="majorEastAsia"/>
          <w:sz w:val="24"/>
          <w:szCs w:val="24"/>
        </w:rPr>
      </w:pPr>
    </w:p>
    <w:p w:rsidR="00636806" w:rsidRDefault="00636806" w:rsidP="00636806">
      <w:pPr>
        <w:rPr>
          <w:rFonts w:asciiTheme="majorEastAsia" w:eastAsiaTheme="majorEastAsia" w:hAnsiTheme="majorEastAsia"/>
          <w:sz w:val="24"/>
          <w:szCs w:val="24"/>
        </w:rPr>
      </w:pPr>
      <w:r>
        <w:rPr>
          <w:rFonts w:asciiTheme="majorEastAsia" w:eastAsiaTheme="majorEastAsia" w:hAnsiTheme="majorEastAsia" w:hint="eastAsia"/>
          <w:sz w:val="24"/>
          <w:szCs w:val="24"/>
        </w:rPr>
        <w:t>〇申請手続のながれ</w:t>
      </w:r>
    </w:p>
    <w:p w:rsidR="00026AFF" w:rsidRDefault="00026AFF" w:rsidP="008E32B0">
      <w:pPr>
        <w:spacing w:line="320" w:lineRule="exact"/>
        <w:ind w:leftChars="86" w:left="206" w:rightChars="121" w:right="290" w:firstLineChars="100" w:firstLine="282"/>
        <w:rPr>
          <w:rFonts w:asciiTheme="majorEastAsia" w:eastAsiaTheme="majorEastAsia" w:hAnsiTheme="majorEastAsia" w:cs="Times New Roman"/>
          <w:spacing w:val="6"/>
          <w:sz w:val="24"/>
          <w:szCs w:val="24"/>
        </w:rPr>
      </w:pPr>
    </w:p>
    <w:p w:rsidR="001210AF" w:rsidRPr="001210AF" w:rsidRDefault="008E32B0" w:rsidP="00AE6470">
      <w:pPr>
        <w:spacing w:line="320" w:lineRule="exact"/>
        <w:ind w:leftChars="86" w:left="206" w:rightChars="121" w:right="290" w:firstLineChars="100" w:firstLine="283"/>
        <w:rPr>
          <w:rFonts w:asciiTheme="majorEastAsia" w:eastAsiaTheme="majorEastAsia" w:hAnsiTheme="majorEastAsia" w:cs="Times New Roman"/>
          <w:spacing w:val="6"/>
          <w:sz w:val="24"/>
          <w:szCs w:val="24"/>
        </w:rPr>
      </w:pPr>
      <w:r w:rsidRPr="00AE6470">
        <w:rPr>
          <w:rFonts w:asciiTheme="majorEastAsia" w:eastAsiaTheme="majorEastAsia" w:hAnsiTheme="majorEastAsia" w:cs="Times New Roman" w:hint="eastAsia"/>
          <w:b/>
          <w:spacing w:val="6"/>
          <w:sz w:val="24"/>
          <w:szCs w:val="24"/>
        </w:rPr>
        <w:t>ＫＵＬＡＳＩＳ</w:t>
      </w:r>
      <w:r>
        <w:rPr>
          <w:rFonts w:asciiTheme="majorEastAsia" w:eastAsiaTheme="majorEastAsia" w:hAnsiTheme="majorEastAsia" w:cs="Times New Roman" w:hint="eastAsia"/>
          <w:spacing w:val="6"/>
          <w:sz w:val="24"/>
          <w:szCs w:val="24"/>
        </w:rPr>
        <w:t>にログイン</w:t>
      </w:r>
      <w:r w:rsidR="00815D6F">
        <w:rPr>
          <w:rFonts w:asciiTheme="majorEastAsia" w:eastAsiaTheme="majorEastAsia" w:hAnsiTheme="majorEastAsia" w:cs="Times New Roman" w:hint="eastAsia"/>
          <w:spacing w:val="6"/>
          <w:sz w:val="24"/>
          <w:szCs w:val="24"/>
        </w:rPr>
        <w:t>し</w:t>
      </w:r>
      <w:r>
        <w:rPr>
          <w:rFonts w:asciiTheme="majorEastAsia" w:eastAsiaTheme="majorEastAsia" w:hAnsiTheme="majorEastAsia" w:cs="Times New Roman" w:hint="eastAsia"/>
          <w:spacing w:val="6"/>
          <w:sz w:val="24"/>
          <w:szCs w:val="24"/>
        </w:rPr>
        <w:t>、リンク</w:t>
      </w:r>
      <w:r w:rsidR="00815D6F">
        <w:rPr>
          <w:rFonts w:asciiTheme="majorEastAsia" w:eastAsiaTheme="majorEastAsia" w:hAnsiTheme="majorEastAsia" w:cs="Times New Roman" w:hint="eastAsia"/>
          <w:spacing w:val="6"/>
          <w:sz w:val="24"/>
          <w:szCs w:val="24"/>
        </w:rPr>
        <w:t>集</w:t>
      </w:r>
      <w:r w:rsidR="004F096F" w:rsidRPr="00AE6470">
        <w:rPr>
          <w:rFonts w:asciiTheme="majorEastAsia" w:eastAsiaTheme="majorEastAsia" w:hAnsiTheme="majorEastAsia" w:cs="Times New Roman" w:hint="eastAsia"/>
          <w:b/>
          <w:spacing w:val="6"/>
          <w:sz w:val="24"/>
          <w:szCs w:val="24"/>
        </w:rPr>
        <w:t>「</w:t>
      </w:r>
      <w:r w:rsidR="001210AF" w:rsidRPr="00AE6470">
        <w:rPr>
          <w:rFonts w:asciiTheme="majorEastAsia" w:eastAsiaTheme="majorEastAsia" w:hAnsiTheme="majorEastAsia" w:cs="Times New Roman" w:hint="eastAsia"/>
          <w:b/>
          <w:spacing w:val="6"/>
          <w:sz w:val="24"/>
          <w:szCs w:val="24"/>
        </w:rPr>
        <w:t>授業料免除等申請システム</w:t>
      </w:r>
      <w:r w:rsidR="004F096F" w:rsidRPr="00AE6470">
        <w:rPr>
          <w:rFonts w:asciiTheme="majorEastAsia" w:eastAsiaTheme="majorEastAsia" w:hAnsiTheme="majorEastAsia" w:cs="Times New Roman" w:hint="eastAsia"/>
          <w:b/>
          <w:spacing w:val="6"/>
          <w:sz w:val="24"/>
          <w:szCs w:val="24"/>
        </w:rPr>
        <w:t>」</w:t>
      </w:r>
      <w:r w:rsidR="00815D6F">
        <w:rPr>
          <w:rFonts w:asciiTheme="majorEastAsia" w:eastAsiaTheme="majorEastAsia" w:hAnsiTheme="majorEastAsia" w:cs="Times New Roman" w:hint="eastAsia"/>
          <w:spacing w:val="6"/>
          <w:sz w:val="24"/>
          <w:szCs w:val="24"/>
        </w:rPr>
        <w:t>から</w:t>
      </w:r>
      <w:r w:rsidR="001210AF" w:rsidRPr="001210AF">
        <w:rPr>
          <w:rFonts w:asciiTheme="majorEastAsia" w:eastAsiaTheme="majorEastAsia" w:hAnsiTheme="majorEastAsia" w:cs="Times New Roman" w:hint="eastAsia"/>
          <w:spacing w:val="6"/>
          <w:sz w:val="24"/>
          <w:szCs w:val="24"/>
        </w:rPr>
        <w:t>、①エントリー（一次申請）、②家族、家計状況等入力（二次申請）を</w:t>
      </w:r>
      <w:r w:rsidR="00815D6F">
        <w:rPr>
          <w:rFonts w:asciiTheme="majorEastAsia" w:eastAsiaTheme="majorEastAsia" w:hAnsiTheme="majorEastAsia" w:cs="Times New Roman" w:hint="eastAsia"/>
          <w:spacing w:val="6"/>
          <w:sz w:val="24"/>
          <w:szCs w:val="24"/>
        </w:rPr>
        <w:t>行って</w:t>
      </w:r>
      <w:r w:rsidR="001210AF" w:rsidRPr="001210AF">
        <w:rPr>
          <w:rFonts w:asciiTheme="majorEastAsia" w:eastAsiaTheme="majorEastAsia" w:hAnsiTheme="majorEastAsia" w:cs="Times New Roman" w:hint="eastAsia"/>
          <w:spacing w:val="6"/>
          <w:sz w:val="24"/>
          <w:szCs w:val="24"/>
        </w:rPr>
        <w:t>ください。その後、③出願（書類提出）することにより手続が</w:t>
      </w:r>
      <w:r w:rsidR="00636806">
        <w:rPr>
          <w:rFonts w:asciiTheme="majorEastAsia" w:eastAsiaTheme="majorEastAsia" w:hAnsiTheme="majorEastAsia" w:cs="Times New Roman" w:hint="eastAsia"/>
          <w:spacing w:val="6"/>
          <w:sz w:val="24"/>
          <w:szCs w:val="24"/>
        </w:rPr>
        <w:t>完了</w:t>
      </w:r>
      <w:r w:rsidR="001210AF" w:rsidRPr="001210AF">
        <w:rPr>
          <w:rFonts w:asciiTheme="majorEastAsia" w:eastAsiaTheme="majorEastAsia" w:hAnsiTheme="majorEastAsia" w:cs="Times New Roman" w:hint="eastAsia"/>
          <w:spacing w:val="6"/>
          <w:sz w:val="24"/>
          <w:szCs w:val="24"/>
        </w:rPr>
        <w:t>となります。</w:t>
      </w:r>
    </w:p>
    <w:p w:rsidR="00E06020" w:rsidRDefault="001210AF" w:rsidP="008E32B0">
      <w:pPr>
        <w:spacing w:line="320" w:lineRule="exact"/>
        <w:ind w:leftChars="86" w:left="206" w:rightChars="202" w:right="485"/>
        <w:rPr>
          <w:rFonts w:asciiTheme="majorEastAsia" w:eastAsiaTheme="majorEastAsia" w:hAnsiTheme="majorEastAsia" w:cs="Times New Roman"/>
          <w:spacing w:val="6"/>
          <w:sz w:val="24"/>
          <w:szCs w:val="24"/>
        </w:rPr>
      </w:pPr>
      <w:r w:rsidRPr="001210AF">
        <w:rPr>
          <w:rFonts w:asciiTheme="majorEastAsia" w:eastAsiaTheme="majorEastAsia" w:hAnsiTheme="majorEastAsia" w:cs="Times New Roman" w:hint="eastAsia"/>
          <w:spacing w:val="6"/>
          <w:sz w:val="24"/>
          <w:szCs w:val="24"/>
        </w:rPr>
        <w:t xml:space="preserve">　平成２</w:t>
      </w:r>
      <w:r w:rsidR="004F096F">
        <w:rPr>
          <w:rFonts w:asciiTheme="majorEastAsia" w:eastAsiaTheme="majorEastAsia" w:hAnsiTheme="majorEastAsia" w:cs="Times New Roman" w:hint="eastAsia"/>
          <w:spacing w:val="6"/>
          <w:sz w:val="24"/>
          <w:szCs w:val="24"/>
        </w:rPr>
        <w:t>７年度に本学の修士課程や</w:t>
      </w:r>
      <w:r w:rsidRPr="001210AF">
        <w:rPr>
          <w:rFonts w:asciiTheme="majorEastAsia" w:eastAsiaTheme="majorEastAsia" w:hAnsiTheme="majorEastAsia" w:cs="Times New Roman" w:hint="eastAsia"/>
          <w:spacing w:val="6"/>
          <w:sz w:val="24"/>
          <w:szCs w:val="24"/>
        </w:rPr>
        <w:t>博士</w:t>
      </w:r>
      <w:r w:rsidR="00D40C36">
        <w:rPr>
          <w:rFonts w:asciiTheme="majorEastAsia" w:eastAsiaTheme="majorEastAsia" w:hAnsiTheme="majorEastAsia" w:cs="Times New Roman" w:hint="eastAsia"/>
          <w:spacing w:val="6"/>
          <w:sz w:val="24"/>
          <w:szCs w:val="24"/>
        </w:rPr>
        <w:t>（</w:t>
      </w:r>
      <w:r w:rsidRPr="001210AF">
        <w:rPr>
          <w:rFonts w:asciiTheme="majorEastAsia" w:eastAsiaTheme="majorEastAsia" w:hAnsiTheme="majorEastAsia" w:cs="Times New Roman" w:hint="eastAsia"/>
          <w:spacing w:val="6"/>
          <w:sz w:val="24"/>
          <w:szCs w:val="24"/>
        </w:rPr>
        <w:t>後期</w:t>
      </w:r>
      <w:r w:rsidR="00D40C36">
        <w:rPr>
          <w:rFonts w:asciiTheme="majorEastAsia" w:eastAsiaTheme="majorEastAsia" w:hAnsiTheme="majorEastAsia" w:cs="Times New Roman" w:hint="eastAsia"/>
          <w:spacing w:val="6"/>
          <w:sz w:val="24"/>
          <w:szCs w:val="24"/>
        </w:rPr>
        <w:t>）</w:t>
      </w:r>
      <w:r w:rsidRPr="001210AF">
        <w:rPr>
          <w:rFonts w:asciiTheme="majorEastAsia" w:eastAsiaTheme="majorEastAsia" w:hAnsiTheme="majorEastAsia" w:cs="Times New Roman" w:hint="eastAsia"/>
          <w:spacing w:val="6"/>
          <w:sz w:val="24"/>
          <w:szCs w:val="24"/>
        </w:rPr>
        <w:t>課程</w:t>
      </w:r>
      <w:r w:rsidR="00D40C36">
        <w:rPr>
          <w:rFonts w:asciiTheme="majorEastAsia" w:eastAsiaTheme="majorEastAsia" w:hAnsiTheme="majorEastAsia" w:cs="Times New Roman" w:hint="eastAsia"/>
          <w:spacing w:val="6"/>
          <w:sz w:val="24"/>
          <w:szCs w:val="24"/>
        </w:rPr>
        <w:t>等</w:t>
      </w:r>
      <w:r w:rsidRPr="001210AF">
        <w:rPr>
          <w:rFonts w:asciiTheme="majorEastAsia" w:eastAsiaTheme="majorEastAsia" w:hAnsiTheme="majorEastAsia" w:cs="Times New Roman" w:hint="eastAsia"/>
          <w:spacing w:val="6"/>
          <w:sz w:val="24"/>
          <w:szCs w:val="24"/>
        </w:rPr>
        <w:t>に入進学予定の</w:t>
      </w:r>
      <w:r w:rsidR="006B3DBD">
        <w:rPr>
          <w:rFonts w:asciiTheme="majorEastAsia" w:eastAsiaTheme="majorEastAsia" w:hAnsiTheme="majorEastAsia" w:cs="Times New Roman" w:hint="eastAsia"/>
          <w:spacing w:val="6"/>
          <w:sz w:val="24"/>
          <w:szCs w:val="24"/>
        </w:rPr>
        <w:t>在学生</w:t>
      </w:r>
      <w:r w:rsidR="004F096F">
        <w:rPr>
          <w:rFonts w:asciiTheme="majorEastAsia" w:eastAsiaTheme="majorEastAsia" w:hAnsiTheme="majorEastAsia" w:cs="Times New Roman" w:hint="eastAsia"/>
          <w:spacing w:val="6"/>
          <w:sz w:val="24"/>
          <w:szCs w:val="24"/>
        </w:rPr>
        <w:t>についても</w:t>
      </w:r>
      <w:r w:rsidRPr="001210AF">
        <w:rPr>
          <w:rFonts w:asciiTheme="majorEastAsia" w:eastAsiaTheme="majorEastAsia" w:hAnsiTheme="majorEastAsia" w:cs="Times New Roman" w:hint="eastAsia"/>
          <w:spacing w:val="6"/>
          <w:sz w:val="24"/>
          <w:szCs w:val="24"/>
        </w:rPr>
        <w:t>、</w:t>
      </w:r>
      <w:r w:rsidR="00815D6F">
        <w:rPr>
          <w:rFonts w:asciiTheme="majorEastAsia" w:eastAsiaTheme="majorEastAsia" w:hAnsiTheme="majorEastAsia" w:cs="Times New Roman" w:hint="eastAsia"/>
          <w:spacing w:val="6"/>
          <w:sz w:val="24"/>
          <w:szCs w:val="24"/>
        </w:rPr>
        <w:t>以下の期間中に</w:t>
      </w:r>
      <w:r w:rsidR="004F096F">
        <w:rPr>
          <w:rFonts w:asciiTheme="majorEastAsia" w:eastAsiaTheme="majorEastAsia" w:hAnsiTheme="majorEastAsia" w:cs="Times New Roman" w:hint="eastAsia"/>
          <w:spacing w:val="6"/>
          <w:sz w:val="24"/>
          <w:szCs w:val="24"/>
        </w:rPr>
        <w:t>同システムにて、</w:t>
      </w:r>
      <w:r w:rsidRPr="001210AF">
        <w:rPr>
          <w:rFonts w:asciiTheme="majorEastAsia" w:eastAsiaTheme="majorEastAsia" w:hAnsiTheme="majorEastAsia" w:cs="Times New Roman" w:hint="eastAsia"/>
          <w:spacing w:val="6"/>
          <w:sz w:val="24"/>
          <w:szCs w:val="24"/>
        </w:rPr>
        <w:t>エントリー（一次申請）をしてください。</w:t>
      </w:r>
      <w:r w:rsidR="00815D6F">
        <w:rPr>
          <w:rFonts w:asciiTheme="majorEastAsia" w:eastAsiaTheme="majorEastAsia" w:hAnsiTheme="majorEastAsia" w:cs="Times New Roman" w:hint="eastAsia"/>
          <w:spacing w:val="6"/>
          <w:sz w:val="24"/>
          <w:szCs w:val="24"/>
        </w:rPr>
        <w:t>（課程変更後も</w:t>
      </w:r>
      <w:r w:rsidR="006B3DBD">
        <w:rPr>
          <w:rFonts w:asciiTheme="majorEastAsia" w:eastAsiaTheme="majorEastAsia" w:hAnsiTheme="majorEastAsia" w:cs="Times New Roman" w:hint="eastAsia"/>
          <w:spacing w:val="6"/>
          <w:sz w:val="24"/>
          <w:szCs w:val="24"/>
        </w:rPr>
        <w:t>エントリーが</w:t>
      </w:r>
      <w:r w:rsidR="00815D6F">
        <w:rPr>
          <w:rFonts w:asciiTheme="majorEastAsia" w:eastAsiaTheme="majorEastAsia" w:hAnsiTheme="majorEastAsia" w:cs="Times New Roman" w:hint="eastAsia"/>
          <w:spacing w:val="6"/>
          <w:sz w:val="24"/>
          <w:szCs w:val="24"/>
        </w:rPr>
        <w:t>引き継がれます）</w:t>
      </w:r>
    </w:p>
    <w:p w:rsidR="00636806" w:rsidRDefault="00636806" w:rsidP="008E32B0">
      <w:pPr>
        <w:spacing w:line="320" w:lineRule="exact"/>
        <w:ind w:rightChars="202" w:right="485"/>
        <w:rPr>
          <w:rFonts w:asciiTheme="majorEastAsia" w:eastAsiaTheme="majorEastAsia" w:hAnsiTheme="majorEastAsia" w:cs="Times New Roman"/>
          <w:spacing w:val="6"/>
          <w:sz w:val="24"/>
          <w:szCs w:val="24"/>
        </w:rPr>
      </w:pPr>
    </w:p>
    <w:p w:rsidR="00026AFF" w:rsidRDefault="00026AFF" w:rsidP="008E32B0">
      <w:pPr>
        <w:spacing w:line="320" w:lineRule="exact"/>
        <w:ind w:rightChars="202" w:right="485"/>
        <w:rPr>
          <w:rFonts w:asciiTheme="majorEastAsia" w:eastAsiaTheme="majorEastAsia" w:hAnsiTheme="majorEastAsia" w:cs="Times New Roman"/>
          <w:spacing w:val="6"/>
          <w:sz w:val="24"/>
          <w:szCs w:val="24"/>
        </w:rPr>
      </w:pPr>
    </w:p>
    <w:p w:rsidR="00636806" w:rsidRDefault="00636806" w:rsidP="008E32B0">
      <w:pPr>
        <w:spacing w:line="320" w:lineRule="exact"/>
        <w:ind w:rightChars="202" w:right="485"/>
        <w:rPr>
          <w:rFonts w:asciiTheme="majorEastAsia" w:eastAsiaTheme="majorEastAsia" w:hAnsiTheme="majorEastAsia" w:cs="Times New Roman"/>
          <w:spacing w:val="6"/>
          <w:sz w:val="24"/>
          <w:szCs w:val="24"/>
        </w:rPr>
      </w:pPr>
      <w:r>
        <w:rPr>
          <w:rFonts w:asciiTheme="majorEastAsia" w:eastAsiaTheme="majorEastAsia" w:hAnsiTheme="majorEastAsia" w:cs="Times New Roman" w:hint="eastAsia"/>
          <w:spacing w:val="6"/>
          <w:sz w:val="24"/>
          <w:szCs w:val="24"/>
        </w:rPr>
        <w:t>〇申請スケジュール</w:t>
      </w:r>
    </w:p>
    <w:p w:rsidR="00026AFF" w:rsidRPr="009503E6" w:rsidRDefault="00026AFF" w:rsidP="008E32B0">
      <w:pPr>
        <w:spacing w:line="320" w:lineRule="exact"/>
        <w:ind w:rightChars="202" w:right="485"/>
        <w:rPr>
          <w:rFonts w:asciiTheme="majorEastAsia" w:eastAsiaTheme="majorEastAsia" w:hAnsiTheme="majorEastAsia" w:cs="Times New Roman"/>
          <w:spacing w:val="6"/>
          <w:sz w:val="24"/>
          <w:szCs w:val="24"/>
        </w:rPr>
      </w:pPr>
    </w:p>
    <w:tbl>
      <w:tblPr>
        <w:tblStyle w:val="aa"/>
        <w:tblW w:w="0" w:type="auto"/>
        <w:tblInd w:w="371" w:type="dxa"/>
        <w:tblLayout w:type="fixed"/>
        <w:tblLook w:val="04A0" w:firstRow="1" w:lastRow="0" w:firstColumn="1" w:lastColumn="0" w:noHBand="0" w:noVBand="1"/>
      </w:tblPr>
      <w:tblGrid>
        <w:gridCol w:w="8384"/>
        <w:gridCol w:w="513"/>
      </w:tblGrid>
      <w:tr w:rsidR="008E32B0" w:rsidRPr="008E32B0" w:rsidTr="008E32B0">
        <w:trPr>
          <w:trHeight w:val="763"/>
        </w:trPr>
        <w:tc>
          <w:tcPr>
            <w:tcW w:w="8897"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8E32B0" w:rsidRPr="008E32B0" w:rsidRDefault="006B5970" w:rsidP="002E3A1D">
            <w:pPr>
              <w:jc w:val="center"/>
              <w:rPr>
                <w:rFonts w:asciiTheme="majorEastAsia" w:eastAsiaTheme="majorEastAsia" w:hAnsiTheme="majorEastAsia"/>
                <w:b/>
              </w:rPr>
            </w:pPr>
            <w:r>
              <w:rPr>
                <w:rFonts w:asciiTheme="majorEastAsia" w:eastAsiaTheme="majorEastAsia" w:hAnsiTheme="majorEastAsia" w:hint="eastAsia"/>
                <w:b/>
                <w:sz w:val="32"/>
                <w:szCs w:val="32"/>
              </w:rPr>
              <w:t>申請</w:t>
            </w:r>
            <w:r w:rsidR="008E32B0" w:rsidRPr="008E32B0">
              <w:rPr>
                <w:rFonts w:asciiTheme="majorEastAsia" w:eastAsiaTheme="majorEastAsia" w:hAnsiTheme="majorEastAsia" w:hint="eastAsia"/>
                <w:b/>
                <w:sz w:val="32"/>
                <w:szCs w:val="32"/>
              </w:rPr>
              <w:t>期間・時間（厳守）</w:t>
            </w:r>
          </w:p>
        </w:tc>
      </w:tr>
      <w:tr w:rsidR="004F096F" w:rsidRPr="007C41C4" w:rsidTr="008E32B0">
        <w:trPr>
          <w:trHeight w:val="1338"/>
        </w:trPr>
        <w:tc>
          <w:tcPr>
            <w:tcW w:w="8384" w:type="dxa"/>
            <w:tcBorders>
              <w:top w:val="single" w:sz="12" w:space="0" w:color="auto"/>
              <w:left w:val="single" w:sz="12" w:space="0" w:color="auto"/>
              <w:bottom w:val="single" w:sz="4" w:space="0" w:color="auto"/>
              <w:right w:val="nil"/>
            </w:tcBorders>
            <w:vAlign w:val="center"/>
          </w:tcPr>
          <w:p w:rsidR="004F096F" w:rsidRDefault="004F096F" w:rsidP="008E32B0">
            <w:pPr>
              <w:spacing w:beforeLines="20" w:before="63" w:line="260" w:lineRule="exact"/>
              <w:ind w:firstLineChars="100" w:firstLine="27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37785">
              <w:rPr>
                <w:rFonts w:asciiTheme="majorEastAsia" w:eastAsiaTheme="majorEastAsia" w:hAnsiTheme="majorEastAsia" w:hint="eastAsia"/>
                <w:sz w:val="24"/>
                <w:szCs w:val="24"/>
              </w:rPr>
              <w:t>エントリー期間</w:t>
            </w:r>
            <w:r>
              <w:rPr>
                <w:rFonts w:asciiTheme="majorEastAsia" w:eastAsiaTheme="majorEastAsia" w:hAnsiTheme="majorEastAsia" w:hint="eastAsia"/>
                <w:sz w:val="24"/>
                <w:szCs w:val="24"/>
              </w:rPr>
              <w:t>＞</w:t>
            </w:r>
          </w:p>
          <w:p w:rsidR="004F096F" w:rsidRPr="00F37785" w:rsidRDefault="004F096F" w:rsidP="008E32B0">
            <w:pPr>
              <w:spacing w:beforeLines="20" w:before="63" w:line="260" w:lineRule="exact"/>
              <w:ind w:leftChars="-48" w:left="-115" w:firstLineChars="220" w:firstLine="594"/>
              <w:jc w:val="left"/>
              <w:rPr>
                <w:rFonts w:asciiTheme="majorEastAsia" w:eastAsiaTheme="majorEastAsia" w:hAnsiTheme="majorEastAsia"/>
                <w:sz w:val="24"/>
                <w:szCs w:val="24"/>
              </w:rPr>
            </w:pPr>
          </w:p>
          <w:p w:rsidR="004F096F" w:rsidRPr="00F37785" w:rsidRDefault="004F096F" w:rsidP="008E32B0">
            <w:pPr>
              <w:spacing w:beforeLines="20" w:before="63" w:line="260" w:lineRule="exact"/>
              <w:ind w:leftChars="-48" w:left="-115" w:firstLineChars="420" w:firstLine="1475"/>
              <w:jc w:val="left"/>
              <w:rPr>
                <w:rFonts w:asciiTheme="majorEastAsia" w:eastAsiaTheme="majorEastAsia" w:hAnsiTheme="majorEastAsia"/>
              </w:rPr>
            </w:pPr>
            <w:r w:rsidRPr="00F37785">
              <w:rPr>
                <w:rFonts w:asciiTheme="majorEastAsia" w:eastAsiaTheme="majorEastAsia" w:hAnsiTheme="majorEastAsia" w:hint="eastAsia"/>
                <w:b/>
                <w:sz w:val="32"/>
                <w:szCs w:val="32"/>
              </w:rPr>
              <w:t>3</w:t>
            </w:r>
            <w:r w:rsidRPr="00F37785">
              <w:rPr>
                <w:rFonts w:asciiTheme="majorEastAsia" w:eastAsiaTheme="majorEastAsia" w:hAnsiTheme="majorEastAsia" w:hint="eastAsia"/>
              </w:rPr>
              <w:t>月</w:t>
            </w:r>
            <w:r>
              <w:rPr>
                <w:rFonts w:asciiTheme="majorEastAsia" w:eastAsiaTheme="majorEastAsia" w:hAnsiTheme="majorEastAsia" w:hint="eastAsia"/>
                <w:b/>
                <w:sz w:val="32"/>
                <w:szCs w:val="32"/>
              </w:rPr>
              <w:t>9</w:t>
            </w:r>
            <w:r w:rsidRPr="00F37785">
              <w:rPr>
                <w:rFonts w:asciiTheme="majorEastAsia" w:eastAsiaTheme="majorEastAsia" w:hAnsiTheme="majorEastAsia" w:hint="eastAsia"/>
              </w:rPr>
              <w:t xml:space="preserve">日（月）９時 </w:t>
            </w:r>
            <w:r>
              <w:rPr>
                <w:rFonts w:asciiTheme="majorEastAsia" w:eastAsiaTheme="majorEastAsia" w:hAnsiTheme="majorEastAsia" w:hint="eastAsia"/>
              </w:rPr>
              <w:t xml:space="preserve"> </w:t>
            </w:r>
            <w:r w:rsidRPr="00F37785">
              <w:rPr>
                <w:rFonts w:asciiTheme="majorEastAsia" w:eastAsiaTheme="majorEastAsia" w:hAnsiTheme="majorEastAsia" w:hint="eastAsia"/>
              </w:rPr>
              <w:t>～</w:t>
            </w:r>
            <w:r w:rsidRPr="00F37785">
              <w:rPr>
                <w:rFonts w:asciiTheme="majorEastAsia" w:eastAsiaTheme="majorEastAsia" w:hAnsiTheme="majorEastAsia" w:hint="eastAsia"/>
                <w:sz w:val="32"/>
                <w:szCs w:val="32"/>
              </w:rPr>
              <w:t xml:space="preserve">  </w:t>
            </w:r>
            <w:r w:rsidRPr="00F37785">
              <w:rPr>
                <w:rFonts w:asciiTheme="majorEastAsia" w:eastAsiaTheme="majorEastAsia" w:hAnsiTheme="majorEastAsia" w:hint="eastAsia"/>
                <w:b/>
                <w:sz w:val="32"/>
                <w:szCs w:val="32"/>
              </w:rPr>
              <w:t>4</w:t>
            </w:r>
            <w:r w:rsidRPr="00F37785">
              <w:rPr>
                <w:rFonts w:asciiTheme="majorEastAsia" w:eastAsiaTheme="majorEastAsia" w:hAnsiTheme="majorEastAsia" w:hint="eastAsia"/>
              </w:rPr>
              <w:t>月</w:t>
            </w:r>
            <w:r w:rsidRPr="00F37785">
              <w:rPr>
                <w:rFonts w:asciiTheme="majorEastAsia" w:eastAsiaTheme="majorEastAsia" w:hAnsiTheme="majorEastAsia" w:hint="eastAsia"/>
                <w:sz w:val="32"/>
                <w:szCs w:val="32"/>
              </w:rPr>
              <w:t xml:space="preserve"> </w:t>
            </w:r>
            <w:r w:rsidRPr="00F37785">
              <w:rPr>
                <w:rFonts w:asciiTheme="majorEastAsia" w:eastAsiaTheme="majorEastAsia" w:hAnsiTheme="majorEastAsia" w:hint="eastAsia"/>
                <w:b/>
                <w:sz w:val="32"/>
                <w:szCs w:val="32"/>
              </w:rPr>
              <w:t>8</w:t>
            </w:r>
            <w:r>
              <w:rPr>
                <w:rFonts w:asciiTheme="majorEastAsia" w:eastAsiaTheme="majorEastAsia" w:hAnsiTheme="majorEastAsia" w:hint="eastAsia"/>
              </w:rPr>
              <w:t>日（水</w:t>
            </w:r>
            <w:r w:rsidRPr="00F37785">
              <w:rPr>
                <w:rFonts w:asciiTheme="majorEastAsia" w:eastAsiaTheme="majorEastAsia" w:hAnsiTheme="majorEastAsia" w:hint="eastAsia"/>
              </w:rPr>
              <w:t>）２４時</w:t>
            </w:r>
          </w:p>
        </w:tc>
        <w:tc>
          <w:tcPr>
            <w:tcW w:w="513" w:type="dxa"/>
            <w:tcBorders>
              <w:top w:val="single" w:sz="12" w:space="0" w:color="auto"/>
              <w:left w:val="nil"/>
              <w:right w:val="single" w:sz="12" w:space="0" w:color="auto"/>
            </w:tcBorders>
            <w:vAlign w:val="center"/>
          </w:tcPr>
          <w:p w:rsidR="004F096F" w:rsidRPr="003E6229" w:rsidRDefault="004F096F" w:rsidP="002E3A1D">
            <w:pPr>
              <w:jc w:val="center"/>
              <w:rPr>
                <w:rFonts w:asciiTheme="majorEastAsia" w:eastAsiaTheme="majorEastAsia" w:hAnsiTheme="majorEastAsia"/>
              </w:rPr>
            </w:pPr>
          </w:p>
        </w:tc>
      </w:tr>
      <w:tr w:rsidR="004F096F" w:rsidRPr="007C41C4" w:rsidTr="008E32B0">
        <w:trPr>
          <w:trHeight w:val="1405"/>
        </w:trPr>
        <w:tc>
          <w:tcPr>
            <w:tcW w:w="8384" w:type="dxa"/>
            <w:tcBorders>
              <w:top w:val="single" w:sz="4" w:space="0" w:color="auto"/>
              <w:left w:val="single" w:sz="12" w:space="0" w:color="auto"/>
              <w:bottom w:val="single" w:sz="4" w:space="0" w:color="auto"/>
              <w:right w:val="nil"/>
            </w:tcBorders>
            <w:vAlign w:val="center"/>
          </w:tcPr>
          <w:p w:rsidR="004F096F" w:rsidRDefault="004F096F" w:rsidP="008E32B0">
            <w:pPr>
              <w:spacing w:beforeLines="20" w:before="63" w:line="260" w:lineRule="exact"/>
              <w:ind w:firstLineChars="100" w:firstLine="27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37785">
              <w:rPr>
                <w:rFonts w:asciiTheme="majorEastAsia" w:eastAsiaTheme="majorEastAsia" w:hAnsiTheme="majorEastAsia" w:hint="eastAsia"/>
                <w:sz w:val="24"/>
                <w:szCs w:val="24"/>
              </w:rPr>
              <w:t>家族、家計状況等入力期間</w:t>
            </w:r>
            <w:r>
              <w:rPr>
                <w:rFonts w:asciiTheme="majorEastAsia" w:eastAsiaTheme="majorEastAsia" w:hAnsiTheme="majorEastAsia" w:hint="eastAsia"/>
                <w:sz w:val="24"/>
                <w:szCs w:val="24"/>
              </w:rPr>
              <w:t>＞</w:t>
            </w:r>
          </w:p>
          <w:p w:rsidR="004F096F" w:rsidRPr="004F096F" w:rsidRDefault="004F096F" w:rsidP="008E32B0">
            <w:pPr>
              <w:spacing w:beforeLines="20" w:before="63" w:line="260" w:lineRule="exact"/>
              <w:ind w:leftChars="-48" w:left="-115" w:firstLineChars="220" w:firstLine="594"/>
              <w:jc w:val="left"/>
              <w:rPr>
                <w:rFonts w:asciiTheme="majorEastAsia" w:eastAsiaTheme="majorEastAsia" w:hAnsiTheme="majorEastAsia"/>
                <w:sz w:val="24"/>
                <w:szCs w:val="24"/>
              </w:rPr>
            </w:pPr>
          </w:p>
          <w:p w:rsidR="004F096F" w:rsidRPr="00F37785" w:rsidRDefault="004F096F" w:rsidP="008E32B0">
            <w:pPr>
              <w:spacing w:beforeLines="20" w:before="63" w:line="260" w:lineRule="exact"/>
              <w:ind w:leftChars="-48" w:left="-115" w:firstLineChars="420" w:firstLine="1475"/>
              <w:jc w:val="left"/>
              <w:rPr>
                <w:rFonts w:asciiTheme="majorEastAsia" w:eastAsiaTheme="majorEastAsia" w:hAnsiTheme="majorEastAsia"/>
                <w:sz w:val="24"/>
                <w:szCs w:val="24"/>
              </w:rPr>
            </w:pPr>
            <w:r w:rsidRPr="00F37785">
              <w:rPr>
                <w:rFonts w:asciiTheme="majorEastAsia" w:eastAsiaTheme="majorEastAsia" w:hAnsiTheme="majorEastAsia" w:hint="eastAsia"/>
                <w:b/>
                <w:sz w:val="32"/>
                <w:szCs w:val="32"/>
              </w:rPr>
              <w:t>4</w:t>
            </w:r>
            <w:r w:rsidRPr="00F37785">
              <w:rPr>
                <w:rFonts w:asciiTheme="majorEastAsia" w:eastAsiaTheme="majorEastAsia" w:hAnsiTheme="majorEastAsia" w:hint="eastAsia"/>
              </w:rPr>
              <w:t>月</w:t>
            </w:r>
            <w:r>
              <w:rPr>
                <w:rFonts w:asciiTheme="majorEastAsia" w:eastAsiaTheme="majorEastAsia" w:hAnsiTheme="majorEastAsia" w:hint="eastAsia"/>
                <w:b/>
                <w:sz w:val="32"/>
                <w:szCs w:val="32"/>
              </w:rPr>
              <w:t>10</w:t>
            </w:r>
            <w:r w:rsidRPr="00F37785">
              <w:rPr>
                <w:rFonts w:asciiTheme="majorEastAsia" w:eastAsiaTheme="majorEastAsia" w:hAnsiTheme="majorEastAsia" w:hint="eastAsia"/>
              </w:rPr>
              <w:t>日（</w:t>
            </w:r>
            <w:r>
              <w:rPr>
                <w:rFonts w:asciiTheme="majorEastAsia" w:eastAsiaTheme="majorEastAsia" w:hAnsiTheme="majorEastAsia" w:hint="eastAsia"/>
              </w:rPr>
              <w:t>金</w:t>
            </w:r>
            <w:r w:rsidRPr="00F37785">
              <w:rPr>
                <w:rFonts w:asciiTheme="majorEastAsia" w:eastAsiaTheme="majorEastAsia" w:hAnsiTheme="majorEastAsia" w:hint="eastAsia"/>
              </w:rPr>
              <w:t>）９時  ～</w:t>
            </w:r>
            <w:r w:rsidRPr="00F37785">
              <w:rPr>
                <w:rFonts w:asciiTheme="majorEastAsia" w:eastAsiaTheme="majorEastAsia" w:hAnsiTheme="majorEastAsia" w:hint="eastAsia"/>
                <w:sz w:val="32"/>
                <w:szCs w:val="32"/>
              </w:rPr>
              <w:t xml:space="preserve">  </w:t>
            </w:r>
            <w:r w:rsidRPr="00F37785">
              <w:rPr>
                <w:rFonts w:asciiTheme="majorEastAsia" w:eastAsiaTheme="majorEastAsia" w:hAnsiTheme="majorEastAsia" w:hint="eastAsia"/>
                <w:b/>
                <w:sz w:val="32"/>
                <w:szCs w:val="32"/>
              </w:rPr>
              <w:t>4</w:t>
            </w:r>
            <w:r w:rsidRPr="00F37785">
              <w:rPr>
                <w:rFonts w:asciiTheme="majorEastAsia" w:eastAsiaTheme="majorEastAsia" w:hAnsiTheme="majorEastAsia" w:hint="eastAsia"/>
              </w:rPr>
              <w:t>月</w:t>
            </w:r>
            <w:r w:rsidRPr="00F37785">
              <w:rPr>
                <w:rFonts w:asciiTheme="majorEastAsia" w:eastAsiaTheme="majorEastAsia" w:hAnsiTheme="majorEastAsia" w:hint="eastAsia"/>
                <w:b/>
                <w:sz w:val="32"/>
                <w:szCs w:val="32"/>
              </w:rPr>
              <w:t>1</w:t>
            </w:r>
            <w:r>
              <w:rPr>
                <w:rFonts w:asciiTheme="majorEastAsia" w:eastAsiaTheme="majorEastAsia" w:hAnsiTheme="majorEastAsia" w:hint="eastAsia"/>
                <w:b/>
                <w:sz w:val="32"/>
                <w:szCs w:val="32"/>
              </w:rPr>
              <w:t>7</w:t>
            </w:r>
            <w:r w:rsidRPr="00F37785">
              <w:rPr>
                <w:rFonts w:asciiTheme="majorEastAsia" w:eastAsiaTheme="majorEastAsia" w:hAnsiTheme="majorEastAsia" w:hint="eastAsia"/>
              </w:rPr>
              <w:t>日（金）</w:t>
            </w:r>
            <w:r w:rsidRPr="006B3DBD">
              <w:rPr>
                <w:rFonts w:asciiTheme="majorEastAsia" w:eastAsiaTheme="majorEastAsia" w:hAnsiTheme="majorEastAsia" w:hint="eastAsia"/>
                <w:u w:val="single"/>
              </w:rPr>
              <w:t>１７時</w:t>
            </w:r>
          </w:p>
        </w:tc>
        <w:tc>
          <w:tcPr>
            <w:tcW w:w="513" w:type="dxa"/>
            <w:tcBorders>
              <w:left w:val="nil"/>
              <w:right w:val="single" w:sz="12" w:space="0" w:color="auto"/>
            </w:tcBorders>
            <w:vAlign w:val="center"/>
          </w:tcPr>
          <w:p w:rsidR="004F096F" w:rsidRDefault="004F096F" w:rsidP="00636806">
            <w:pPr>
              <w:rPr>
                <w:rFonts w:asciiTheme="majorEastAsia" w:eastAsiaTheme="majorEastAsia" w:hAnsiTheme="majorEastAsia"/>
              </w:rPr>
            </w:pPr>
          </w:p>
        </w:tc>
      </w:tr>
      <w:tr w:rsidR="004F096F" w:rsidRPr="007C41C4" w:rsidTr="008E32B0">
        <w:trPr>
          <w:trHeight w:val="1695"/>
        </w:trPr>
        <w:tc>
          <w:tcPr>
            <w:tcW w:w="8384" w:type="dxa"/>
            <w:tcBorders>
              <w:top w:val="single" w:sz="4" w:space="0" w:color="auto"/>
              <w:left w:val="single" w:sz="12" w:space="0" w:color="auto"/>
              <w:bottom w:val="single" w:sz="4" w:space="0" w:color="auto"/>
              <w:right w:val="nil"/>
            </w:tcBorders>
            <w:vAlign w:val="center"/>
          </w:tcPr>
          <w:p w:rsidR="004F096F" w:rsidRDefault="004F096F" w:rsidP="008E32B0">
            <w:pPr>
              <w:spacing w:beforeLines="20" w:before="63" w:line="260" w:lineRule="exact"/>
              <w:ind w:firstLineChars="100" w:firstLine="27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F37785">
              <w:rPr>
                <w:rFonts w:asciiTheme="majorEastAsia" w:eastAsiaTheme="majorEastAsia" w:hAnsiTheme="majorEastAsia" w:hint="eastAsia"/>
                <w:sz w:val="24"/>
                <w:szCs w:val="24"/>
              </w:rPr>
              <w:t>出</w:t>
            </w:r>
            <w:r>
              <w:rPr>
                <w:rFonts w:asciiTheme="majorEastAsia" w:eastAsiaTheme="majorEastAsia" w:hAnsiTheme="majorEastAsia" w:hint="eastAsia"/>
                <w:sz w:val="24"/>
                <w:szCs w:val="24"/>
              </w:rPr>
              <w:t xml:space="preserve"> </w:t>
            </w:r>
            <w:r w:rsidRPr="00F37785">
              <w:rPr>
                <w:rFonts w:asciiTheme="majorEastAsia" w:eastAsiaTheme="majorEastAsia" w:hAnsiTheme="majorEastAsia" w:hint="eastAsia"/>
                <w:sz w:val="24"/>
                <w:szCs w:val="24"/>
              </w:rPr>
              <w:t>願</w:t>
            </w:r>
            <w:r>
              <w:rPr>
                <w:rFonts w:asciiTheme="majorEastAsia" w:eastAsiaTheme="majorEastAsia" w:hAnsiTheme="majorEastAsia" w:hint="eastAsia"/>
                <w:sz w:val="24"/>
                <w:szCs w:val="24"/>
              </w:rPr>
              <w:t xml:space="preserve"> </w:t>
            </w:r>
            <w:r w:rsidRPr="00F37785">
              <w:rPr>
                <w:rFonts w:asciiTheme="majorEastAsia" w:eastAsiaTheme="majorEastAsia" w:hAnsiTheme="majorEastAsia" w:hint="eastAsia"/>
                <w:sz w:val="24"/>
                <w:szCs w:val="24"/>
              </w:rPr>
              <w:t>期</w:t>
            </w:r>
            <w:r>
              <w:rPr>
                <w:rFonts w:asciiTheme="majorEastAsia" w:eastAsiaTheme="majorEastAsia" w:hAnsiTheme="majorEastAsia" w:hint="eastAsia"/>
                <w:sz w:val="24"/>
                <w:szCs w:val="24"/>
              </w:rPr>
              <w:t xml:space="preserve"> </w:t>
            </w:r>
            <w:r w:rsidRPr="00F37785">
              <w:rPr>
                <w:rFonts w:asciiTheme="majorEastAsia" w:eastAsiaTheme="majorEastAsia" w:hAnsiTheme="majorEastAsia" w:hint="eastAsia"/>
                <w:sz w:val="24"/>
                <w:szCs w:val="24"/>
              </w:rPr>
              <w:t>間</w:t>
            </w:r>
            <w:r>
              <w:rPr>
                <w:rFonts w:asciiTheme="majorEastAsia" w:eastAsiaTheme="majorEastAsia" w:hAnsiTheme="majorEastAsia" w:hint="eastAsia"/>
                <w:sz w:val="24"/>
                <w:szCs w:val="24"/>
              </w:rPr>
              <w:t>＞</w:t>
            </w:r>
            <w:r w:rsidR="006B5970">
              <w:rPr>
                <w:rFonts w:asciiTheme="majorEastAsia" w:eastAsiaTheme="majorEastAsia" w:hAnsiTheme="majorEastAsia" w:hint="eastAsia"/>
                <w:sz w:val="24"/>
                <w:szCs w:val="24"/>
              </w:rPr>
              <w:t>※</w:t>
            </w:r>
            <w:bookmarkStart w:id="0" w:name="_GoBack"/>
            <w:bookmarkEnd w:id="0"/>
          </w:p>
          <w:p w:rsidR="004F096F" w:rsidRPr="00F37785" w:rsidRDefault="004F096F" w:rsidP="008E32B0">
            <w:pPr>
              <w:spacing w:beforeLines="20" w:before="63" w:line="260" w:lineRule="exact"/>
              <w:ind w:leftChars="-48" w:left="-115" w:firstLineChars="220" w:firstLine="594"/>
              <w:jc w:val="left"/>
              <w:rPr>
                <w:rFonts w:asciiTheme="majorEastAsia" w:eastAsiaTheme="majorEastAsia" w:hAnsiTheme="majorEastAsia"/>
                <w:sz w:val="24"/>
                <w:szCs w:val="24"/>
              </w:rPr>
            </w:pPr>
          </w:p>
          <w:p w:rsidR="004F096F" w:rsidRPr="00F37785" w:rsidRDefault="004F096F" w:rsidP="008E32B0">
            <w:pPr>
              <w:spacing w:beforeLines="20" w:before="63" w:line="260" w:lineRule="exact"/>
              <w:ind w:leftChars="-48" w:left="-115" w:firstLineChars="420" w:firstLine="1475"/>
              <w:jc w:val="left"/>
              <w:rPr>
                <w:rFonts w:asciiTheme="majorEastAsia" w:eastAsiaTheme="majorEastAsia" w:hAnsiTheme="majorEastAsia"/>
              </w:rPr>
            </w:pPr>
            <w:r w:rsidRPr="00F37785">
              <w:rPr>
                <w:rFonts w:asciiTheme="majorEastAsia" w:eastAsiaTheme="majorEastAsia" w:hAnsiTheme="majorEastAsia" w:hint="eastAsia"/>
                <w:b/>
                <w:sz w:val="32"/>
                <w:szCs w:val="32"/>
              </w:rPr>
              <w:t>4</w:t>
            </w:r>
            <w:r w:rsidRPr="00F37785">
              <w:rPr>
                <w:rFonts w:asciiTheme="majorEastAsia" w:eastAsiaTheme="majorEastAsia" w:hAnsiTheme="majorEastAsia" w:hint="eastAsia"/>
              </w:rPr>
              <w:t>月</w:t>
            </w:r>
            <w:r w:rsidRPr="00F37785">
              <w:rPr>
                <w:rFonts w:asciiTheme="majorEastAsia" w:eastAsiaTheme="majorEastAsia" w:hAnsiTheme="majorEastAsia" w:hint="eastAsia"/>
                <w:sz w:val="32"/>
                <w:szCs w:val="32"/>
              </w:rPr>
              <w:t xml:space="preserve"> </w:t>
            </w:r>
            <w:r w:rsidRPr="00F37785">
              <w:rPr>
                <w:rFonts w:asciiTheme="majorEastAsia" w:eastAsiaTheme="majorEastAsia" w:hAnsiTheme="majorEastAsia" w:hint="eastAsia"/>
                <w:b/>
                <w:sz w:val="32"/>
                <w:szCs w:val="32"/>
              </w:rPr>
              <w:t>2</w:t>
            </w:r>
            <w:r>
              <w:rPr>
                <w:rFonts w:asciiTheme="majorEastAsia" w:eastAsiaTheme="majorEastAsia" w:hAnsiTheme="majorEastAsia" w:hint="eastAsia"/>
                <w:b/>
                <w:sz w:val="32"/>
                <w:szCs w:val="32"/>
              </w:rPr>
              <w:t>0</w:t>
            </w:r>
            <w:r w:rsidRPr="00F37785">
              <w:rPr>
                <w:rFonts w:asciiTheme="majorEastAsia" w:eastAsiaTheme="majorEastAsia" w:hAnsiTheme="majorEastAsia" w:hint="eastAsia"/>
              </w:rPr>
              <w:t xml:space="preserve">日（月）     ～  </w:t>
            </w:r>
            <w:r w:rsidRPr="00F37785">
              <w:rPr>
                <w:rFonts w:asciiTheme="majorEastAsia" w:eastAsiaTheme="majorEastAsia" w:hAnsiTheme="majorEastAsia" w:hint="eastAsia"/>
                <w:sz w:val="32"/>
                <w:szCs w:val="32"/>
              </w:rPr>
              <w:t xml:space="preserve"> </w:t>
            </w:r>
            <w:r w:rsidRPr="00F37785">
              <w:rPr>
                <w:rFonts w:asciiTheme="majorEastAsia" w:eastAsiaTheme="majorEastAsia" w:hAnsiTheme="majorEastAsia" w:hint="eastAsia"/>
                <w:b/>
                <w:sz w:val="32"/>
                <w:szCs w:val="32"/>
              </w:rPr>
              <w:t>4</w:t>
            </w:r>
            <w:r w:rsidRPr="00F37785">
              <w:rPr>
                <w:rFonts w:asciiTheme="majorEastAsia" w:eastAsiaTheme="majorEastAsia" w:hAnsiTheme="majorEastAsia" w:hint="eastAsia"/>
              </w:rPr>
              <w:t>月</w:t>
            </w:r>
            <w:r w:rsidRPr="00F37785">
              <w:rPr>
                <w:rFonts w:asciiTheme="majorEastAsia" w:eastAsiaTheme="majorEastAsia" w:hAnsiTheme="majorEastAsia" w:hint="eastAsia"/>
                <w:b/>
                <w:sz w:val="32"/>
                <w:szCs w:val="32"/>
              </w:rPr>
              <w:t>2</w:t>
            </w:r>
            <w:r>
              <w:rPr>
                <w:rFonts w:asciiTheme="majorEastAsia" w:eastAsiaTheme="majorEastAsia" w:hAnsiTheme="majorEastAsia" w:hint="eastAsia"/>
                <w:b/>
                <w:sz w:val="32"/>
                <w:szCs w:val="32"/>
              </w:rPr>
              <w:t>4</w:t>
            </w:r>
            <w:r w:rsidRPr="00F37785">
              <w:rPr>
                <w:rFonts w:asciiTheme="majorEastAsia" w:eastAsiaTheme="majorEastAsia" w:hAnsiTheme="majorEastAsia" w:hint="eastAsia"/>
              </w:rPr>
              <w:t>日（金）</w:t>
            </w:r>
          </w:p>
          <w:p w:rsidR="004F096F" w:rsidRPr="00F37785" w:rsidRDefault="004F096F" w:rsidP="008E32B0">
            <w:pPr>
              <w:spacing w:beforeLines="20" w:before="63" w:line="260" w:lineRule="exact"/>
              <w:ind w:leftChars="-48" w:left="-115" w:firstLineChars="220" w:firstLine="528"/>
              <w:jc w:val="left"/>
              <w:rPr>
                <w:rFonts w:asciiTheme="majorEastAsia" w:eastAsiaTheme="majorEastAsia" w:hAnsiTheme="majorEastAsia"/>
              </w:rPr>
            </w:pPr>
            <w:r w:rsidRPr="00F37785">
              <w:rPr>
                <w:rFonts w:asciiTheme="majorEastAsia" w:eastAsiaTheme="majorEastAsia" w:hAnsiTheme="majorEastAsia" w:hint="eastAsia"/>
              </w:rPr>
              <w:t xml:space="preserve">           　　　　　　（※学内便・郵送の場合、必着です。）</w:t>
            </w:r>
          </w:p>
        </w:tc>
        <w:tc>
          <w:tcPr>
            <w:tcW w:w="513" w:type="dxa"/>
            <w:tcBorders>
              <w:left w:val="nil"/>
              <w:right w:val="single" w:sz="12" w:space="0" w:color="auto"/>
            </w:tcBorders>
            <w:vAlign w:val="center"/>
          </w:tcPr>
          <w:p w:rsidR="004F096F" w:rsidRDefault="004F096F" w:rsidP="002E3A1D">
            <w:pPr>
              <w:jc w:val="center"/>
              <w:rPr>
                <w:rFonts w:asciiTheme="majorEastAsia" w:eastAsiaTheme="majorEastAsia" w:hAnsiTheme="majorEastAsia"/>
              </w:rPr>
            </w:pPr>
          </w:p>
        </w:tc>
      </w:tr>
    </w:tbl>
    <w:p w:rsidR="009503E6" w:rsidRDefault="009503E6" w:rsidP="008E32B0">
      <w:pPr>
        <w:spacing w:line="280" w:lineRule="exact"/>
        <w:ind w:rightChars="201" w:right="482"/>
        <w:rPr>
          <w:rFonts w:ascii="ＭＳ Ｐゴシック" w:eastAsia="ＭＳ Ｐゴシック" w:hAnsi="ＭＳ Ｐゴシック"/>
          <w:sz w:val="18"/>
          <w:szCs w:val="18"/>
        </w:rPr>
      </w:pPr>
    </w:p>
    <w:p w:rsidR="009503E6" w:rsidRDefault="009503E6" w:rsidP="008E32B0">
      <w:pPr>
        <w:spacing w:line="280" w:lineRule="exact"/>
        <w:ind w:rightChars="201" w:right="482"/>
        <w:rPr>
          <w:rFonts w:ascii="ＭＳ Ｐゴシック" w:eastAsia="ＭＳ Ｐゴシック" w:hAnsi="ＭＳ Ｐゴシック"/>
          <w:sz w:val="18"/>
          <w:szCs w:val="18"/>
        </w:rPr>
      </w:pPr>
    </w:p>
    <w:p w:rsidR="004F096F" w:rsidRDefault="004F096F" w:rsidP="008E32B0">
      <w:pPr>
        <w:spacing w:line="280" w:lineRule="exact"/>
        <w:ind w:rightChars="201" w:right="482"/>
        <w:rPr>
          <w:rFonts w:ascii="ＭＳ Ｐゴシック" w:eastAsia="ＭＳ Ｐゴシック" w:hAnsi="ＭＳ Ｐゴシック"/>
          <w:sz w:val="18"/>
          <w:szCs w:val="18"/>
        </w:rPr>
      </w:pPr>
    </w:p>
    <w:p w:rsidR="004F096F" w:rsidRDefault="004F096F" w:rsidP="008E32B0">
      <w:pPr>
        <w:spacing w:line="280" w:lineRule="exact"/>
        <w:ind w:rightChars="201" w:right="482"/>
        <w:rPr>
          <w:rFonts w:ascii="ＭＳ Ｐゴシック" w:eastAsia="ＭＳ Ｐゴシック" w:hAnsi="ＭＳ Ｐゴシック"/>
          <w:sz w:val="18"/>
          <w:szCs w:val="18"/>
        </w:rPr>
      </w:pPr>
    </w:p>
    <w:p w:rsidR="004F096F" w:rsidRDefault="004F096F" w:rsidP="008E32B0">
      <w:pPr>
        <w:spacing w:line="280" w:lineRule="exact"/>
        <w:ind w:rightChars="201" w:right="482"/>
        <w:rPr>
          <w:rFonts w:ascii="ＭＳ Ｐゴシック" w:eastAsia="ＭＳ Ｐゴシック" w:hAnsi="ＭＳ Ｐゴシック"/>
          <w:sz w:val="18"/>
          <w:szCs w:val="18"/>
        </w:rPr>
      </w:pPr>
    </w:p>
    <w:p w:rsidR="00F266FC" w:rsidRDefault="00F266FC" w:rsidP="008E32B0">
      <w:pPr>
        <w:spacing w:line="280" w:lineRule="exact"/>
        <w:ind w:rightChars="201" w:right="482"/>
        <w:rPr>
          <w:rFonts w:ascii="ＭＳ Ｐゴシック" w:eastAsia="ＭＳ Ｐゴシック" w:hAnsi="ＭＳ Ｐゴシック"/>
          <w:sz w:val="18"/>
          <w:szCs w:val="18"/>
        </w:rPr>
      </w:pPr>
    </w:p>
    <w:p w:rsidR="009503E6" w:rsidRDefault="009503E6" w:rsidP="008E32B0">
      <w:pPr>
        <w:spacing w:line="280" w:lineRule="exact"/>
        <w:ind w:rightChars="201" w:right="482"/>
        <w:rPr>
          <w:rFonts w:ascii="ＭＳ Ｐゴシック" w:eastAsia="ＭＳ Ｐゴシック" w:hAnsi="ＭＳ Ｐゴシック"/>
          <w:sz w:val="18"/>
          <w:szCs w:val="18"/>
        </w:rPr>
      </w:pPr>
    </w:p>
    <w:p w:rsidR="009503E6" w:rsidRPr="009503E6" w:rsidRDefault="009503E6" w:rsidP="009503E6">
      <w:pPr>
        <w:spacing w:line="320" w:lineRule="exact"/>
        <w:rPr>
          <w:rFonts w:asciiTheme="majorEastAsia" w:eastAsiaTheme="majorEastAsia" w:hAnsiTheme="majorEastAsia"/>
          <w:sz w:val="24"/>
          <w:szCs w:val="24"/>
        </w:rPr>
      </w:pPr>
      <w:r w:rsidRPr="009503E6">
        <w:rPr>
          <w:rFonts w:asciiTheme="majorEastAsia" w:eastAsiaTheme="majorEastAsia" w:hAnsiTheme="majorEastAsia" w:hint="eastAsia"/>
          <w:sz w:val="24"/>
          <w:szCs w:val="24"/>
        </w:rPr>
        <w:t>〇出願資格</w:t>
      </w:r>
    </w:p>
    <w:p w:rsidR="009503E6" w:rsidRPr="009503E6" w:rsidRDefault="009503E6" w:rsidP="009503E6">
      <w:pPr>
        <w:spacing w:line="320" w:lineRule="exact"/>
        <w:rPr>
          <w:rFonts w:asciiTheme="majorEastAsia" w:eastAsiaTheme="majorEastAsia" w:hAnsiTheme="majorEastAsia" w:cs="Times New Roman"/>
          <w:spacing w:val="6"/>
          <w:sz w:val="24"/>
          <w:szCs w:val="24"/>
        </w:rPr>
      </w:pPr>
    </w:p>
    <w:p w:rsidR="009503E6" w:rsidRPr="009503E6" w:rsidRDefault="009503E6" w:rsidP="009503E6">
      <w:pPr>
        <w:spacing w:line="320" w:lineRule="exact"/>
        <w:ind w:left="684"/>
        <w:rPr>
          <w:rFonts w:asciiTheme="majorEastAsia" w:eastAsiaTheme="majorEastAsia" w:hAnsiTheme="majorEastAsia"/>
          <w:sz w:val="24"/>
          <w:szCs w:val="24"/>
        </w:rPr>
      </w:pPr>
      <w:r w:rsidRPr="009503E6">
        <w:rPr>
          <w:rFonts w:asciiTheme="majorEastAsia" w:eastAsiaTheme="majorEastAsia" w:hAnsiTheme="majorEastAsia" w:hint="eastAsia"/>
          <w:sz w:val="24"/>
          <w:szCs w:val="24"/>
        </w:rPr>
        <w:t>学部又は大学院の学生で、次のいずれかに該当する場合</w:t>
      </w:r>
    </w:p>
    <w:p w:rsidR="009503E6" w:rsidRPr="009503E6" w:rsidRDefault="009503E6" w:rsidP="009503E6">
      <w:pPr>
        <w:spacing w:line="320" w:lineRule="exact"/>
        <w:ind w:left="684"/>
        <w:rPr>
          <w:rFonts w:asciiTheme="majorEastAsia" w:eastAsiaTheme="majorEastAsia" w:hAnsiTheme="majorEastAsia" w:cs="Times New Roman"/>
          <w:spacing w:val="6"/>
          <w:sz w:val="24"/>
          <w:szCs w:val="24"/>
        </w:rPr>
      </w:pPr>
    </w:p>
    <w:p w:rsidR="009503E6" w:rsidRPr="009503E6" w:rsidRDefault="009503E6" w:rsidP="009503E6">
      <w:pPr>
        <w:spacing w:line="320" w:lineRule="exact"/>
        <w:ind w:left="660" w:hanging="330"/>
        <w:rPr>
          <w:rFonts w:asciiTheme="majorEastAsia" w:eastAsiaTheme="majorEastAsia" w:hAnsiTheme="majorEastAsia"/>
          <w:sz w:val="24"/>
          <w:szCs w:val="24"/>
        </w:rPr>
      </w:pPr>
      <w:r w:rsidRPr="009503E6">
        <w:rPr>
          <w:rFonts w:asciiTheme="majorEastAsia" w:eastAsiaTheme="majorEastAsia" w:hAnsiTheme="majorEastAsia" w:hint="eastAsia"/>
          <w:sz w:val="24"/>
          <w:szCs w:val="24"/>
        </w:rPr>
        <w:t>①　経済的理由によって授業料の納入が困難であり、かつ、学業優秀と認められる者</w:t>
      </w:r>
    </w:p>
    <w:p w:rsidR="009503E6" w:rsidRPr="009503E6" w:rsidRDefault="009503E6" w:rsidP="009503E6">
      <w:pPr>
        <w:spacing w:line="320" w:lineRule="exact"/>
        <w:ind w:left="660" w:hanging="330"/>
        <w:rPr>
          <w:rFonts w:asciiTheme="majorEastAsia" w:eastAsiaTheme="majorEastAsia" w:hAnsiTheme="majorEastAsia" w:cs="Times New Roman"/>
          <w:spacing w:val="6"/>
          <w:sz w:val="24"/>
          <w:szCs w:val="24"/>
        </w:rPr>
      </w:pPr>
    </w:p>
    <w:p w:rsidR="009503E6" w:rsidRPr="009503E6" w:rsidRDefault="009503E6" w:rsidP="008E32B0">
      <w:pPr>
        <w:spacing w:line="320" w:lineRule="exact"/>
        <w:ind w:left="660" w:rightChars="80" w:right="192" w:hanging="330"/>
        <w:rPr>
          <w:rFonts w:asciiTheme="majorEastAsia" w:eastAsiaTheme="majorEastAsia" w:hAnsiTheme="majorEastAsia"/>
          <w:sz w:val="24"/>
          <w:szCs w:val="24"/>
        </w:rPr>
      </w:pPr>
      <w:r w:rsidRPr="009503E6">
        <w:rPr>
          <w:rFonts w:asciiTheme="majorEastAsia" w:eastAsiaTheme="majorEastAsia" w:hAnsiTheme="majorEastAsia" w:hint="eastAsia"/>
          <w:sz w:val="24"/>
          <w:szCs w:val="24"/>
        </w:rPr>
        <w:t>②　授業料の納入期限前６月以内（入学した日の属する期分の授業料免除の場合は、入学前１年以内）において、学資負担者が死亡し、又は出願者若しくは学資負担者が風水害等の災害を受け、授業料の納入が著しく困難であると認められる者</w:t>
      </w:r>
    </w:p>
    <w:p w:rsidR="009503E6" w:rsidRPr="009503E6" w:rsidRDefault="009503E6" w:rsidP="009503E6">
      <w:pPr>
        <w:spacing w:line="320" w:lineRule="exact"/>
        <w:ind w:left="660" w:hanging="330"/>
        <w:rPr>
          <w:rFonts w:asciiTheme="majorEastAsia" w:eastAsiaTheme="majorEastAsia" w:hAnsiTheme="majorEastAsia" w:cs="Times New Roman"/>
          <w:spacing w:val="6"/>
          <w:sz w:val="24"/>
          <w:szCs w:val="24"/>
        </w:rPr>
      </w:pPr>
    </w:p>
    <w:p w:rsidR="009503E6" w:rsidRPr="009503E6" w:rsidRDefault="009503E6" w:rsidP="009503E6">
      <w:pPr>
        <w:spacing w:line="320" w:lineRule="exact"/>
        <w:ind w:left="660" w:hanging="330"/>
        <w:rPr>
          <w:rFonts w:asciiTheme="majorEastAsia" w:eastAsiaTheme="majorEastAsia" w:hAnsiTheme="majorEastAsia"/>
          <w:sz w:val="24"/>
          <w:szCs w:val="24"/>
        </w:rPr>
      </w:pPr>
      <w:r w:rsidRPr="009503E6">
        <w:rPr>
          <w:rFonts w:asciiTheme="majorEastAsia" w:eastAsiaTheme="majorEastAsia" w:hAnsiTheme="majorEastAsia" w:hint="eastAsia"/>
          <w:sz w:val="24"/>
          <w:szCs w:val="24"/>
        </w:rPr>
        <w:t>③　②に準ずる場合であって総長が相当と認める理由がある者</w:t>
      </w:r>
    </w:p>
    <w:p w:rsidR="009503E6" w:rsidRPr="009503E6" w:rsidRDefault="009503E6" w:rsidP="009503E6">
      <w:pPr>
        <w:spacing w:line="320" w:lineRule="exact"/>
        <w:ind w:left="660" w:hanging="330"/>
        <w:rPr>
          <w:rFonts w:asciiTheme="majorEastAsia" w:eastAsiaTheme="majorEastAsia" w:hAnsiTheme="majorEastAsia"/>
          <w:sz w:val="24"/>
          <w:szCs w:val="24"/>
        </w:rPr>
      </w:pPr>
    </w:p>
    <w:p w:rsidR="009503E6" w:rsidRPr="009503E6" w:rsidRDefault="009503E6" w:rsidP="008E32B0">
      <w:pPr>
        <w:spacing w:line="320" w:lineRule="exact"/>
        <w:ind w:left="660" w:rightChars="121" w:right="290" w:hanging="330"/>
        <w:rPr>
          <w:rFonts w:asciiTheme="majorEastAsia" w:eastAsiaTheme="majorEastAsia" w:hAnsiTheme="majorEastAsia"/>
          <w:sz w:val="24"/>
          <w:szCs w:val="24"/>
        </w:rPr>
      </w:pPr>
      <w:r w:rsidRPr="009503E6">
        <w:rPr>
          <w:rFonts w:asciiTheme="majorEastAsia" w:eastAsiaTheme="majorEastAsia" w:hAnsiTheme="majorEastAsia" w:hint="eastAsia"/>
          <w:sz w:val="24"/>
          <w:szCs w:val="24"/>
        </w:rPr>
        <w:t xml:space="preserve">④　</w:t>
      </w:r>
      <w:r w:rsidRPr="009503E6">
        <w:rPr>
          <w:rFonts w:asciiTheme="majorEastAsia" w:eastAsiaTheme="majorEastAsia" w:hAnsiTheme="majorEastAsia" w:hint="eastAsia"/>
          <w:sz w:val="24"/>
          <w:szCs w:val="24"/>
          <w:vertAlign w:val="superscript"/>
        </w:rPr>
        <w:t>※</w:t>
      </w:r>
      <w:r w:rsidRPr="009503E6">
        <w:rPr>
          <w:rFonts w:asciiTheme="majorEastAsia" w:eastAsiaTheme="majorEastAsia" w:hAnsiTheme="majorEastAsia" w:hint="eastAsia"/>
          <w:sz w:val="24"/>
          <w:szCs w:val="24"/>
        </w:rPr>
        <w:t>総長が指定する大規模災害により学資負担者が被災し、授業料の納入が著しく困難と認められる者</w:t>
      </w:r>
    </w:p>
    <w:p w:rsidR="009503E6" w:rsidRPr="009503E6" w:rsidRDefault="009503E6" w:rsidP="009503E6">
      <w:pPr>
        <w:spacing w:line="320" w:lineRule="exact"/>
        <w:ind w:left="660" w:hanging="330"/>
        <w:rPr>
          <w:rFonts w:asciiTheme="majorEastAsia" w:eastAsiaTheme="majorEastAsia" w:hAnsiTheme="majorEastAsia" w:cs="Times New Roman"/>
          <w:spacing w:val="6"/>
          <w:sz w:val="20"/>
          <w:szCs w:val="20"/>
          <w:u w:val="single"/>
        </w:rPr>
      </w:pPr>
      <w:r w:rsidRPr="009503E6">
        <w:rPr>
          <w:rFonts w:asciiTheme="majorEastAsia" w:eastAsiaTheme="majorEastAsia" w:hAnsiTheme="majorEastAsia" w:hint="eastAsia"/>
          <w:sz w:val="28"/>
          <w:szCs w:val="28"/>
        </w:rPr>
        <w:t xml:space="preserve">　</w:t>
      </w:r>
      <w:r w:rsidRPr="009503E6">
        <w:rPr>
          <w:rFonts w:asciiTheme="majorEastAsia" w:eastAsiaTheme="majorEastAsia" w:hAnsiTheme="majorEastAsia" w:hint="eastAsia"/>
          <w:sz w:val="20"/>
          <w:szCs w:val="20"/>
          <w:u w:val="single"/>
        </w:rPr>
        <w:t>※現在、総長が指定する大規模災害は、東日本大震災（福島原発事故含む）のみです。</w:t>
      </w:r>
    </w:p>
    <w:p w:rsidR="009503E6" w:rsidRPr="009503E6" w:rsidRDefault="009503E6" w:rsidP="009503E6">
      <w:pPr>
        <w:spacing w:line="160" w:lineRule="exact"/>
        <w:rPr>
          <w:rFonts w:asciiTheme="majorEastAsia" w:eastAsiaTheme="majorEastAsia" w:hAnsiTheme="majorEastAsia" w:cs="Times New Roman"/>
          <w:spacing w:val="6"/>
          <w:sz w:val="24"/>
          <w:szCs w:val="24"/>
        </w:rPr>
      </w:pPr>
    </w:p>
    <w:p w:rsidR="009503E6" w:rsidRPr="009503E6" w:rsidRDefault="009503E6" w:rsidP="008E32B0">
      <w:pPr>
        <w:spacing w:line="320" w:lineRule="exact"/>
        <w:ind w:firstLineChars="100" w:firstLine="270"/>
        <w:rPr>
          <w:rFonts w:asciiTheme="majorEastAsia" w:eastAsiaTheme="majorEastAsia" w:hAnsiTheme="majorEastAsia"/>
          <w:sz w:val="24"/>
          <w:szCs w:val="24"/>
        </w:rPr>
      </w:pPr>
      <w:r w:rsidRPr="009503E6">
        <w:rPr>
          <w:rFonts w:asciiTheme="majorEastAsia" w:eastAsiaTheme="majorEastAsia" w:hAnsiTheme="majorEastAsia" w:hint="eastAsia"/>
          <w:sz w:val="24"/>
          <w:szCs w:val="24"/>
        </w:rPr>
        <w:t>（注）</w:t>
      </w:r>
    </w:p>
    <w:p w:rsidR="009503E6" w:rsidRPr="009503E6" w:rsidRDefault="009503E6" w:rsidP="009503E6">
      <w:pPr>
        <w:spacing w:line="320" w:lineRule="exact"/>
        <w:ind w:left="426"/>
        <w:rPr>
          <w:rFonts w:asciiTheme="majorEastAsia" w:eastAsiaTheme="majorEastAsia" w:hAnsiTheme="majorEastAsia"/>
          <w:sz w:val="24"/>
          <w:szCs w:val="24"/>
        </w:rPr>
      </w:pPr>
      <w:r w:rsidRPr="009503E6">
        <w:rPr>
          <w:rFonts w:asciiTheme="majorEastAsia" w:eastAsiaTheme="majorEastAsia" w:hAnsiTheme="majorEastAsia" w:hint="eastAsia"/>
          <w:sz w:val="24"/>
          <w:szCs w:val="24"/>
        </w:rPr>
        <w:t>・授業料の滞納者及び当該期分の授業料を納入済みの者は出願資格がありません。</w:t>
      </w:r>
    </w:p>
    <w:p w:rsidR="009503E6" w:rsidRPr="009503E6" w:rsidRDefault="009503E6" w:rsidP="008E32B0">
      <w:pPr>
        <w:spacing w:line="320" w:lineRule="exact"/>
        <w:ind w:leftChars="-100" w:left="300" w:hangingChars="200" w:hanging="540"/>
        <w:rPr>
          <w:rFonts w:asciiTheme="majorEastAsia" w:eastAsiaTheme="majorEastAsia" w:hAnsiTheme="majorEastAsia"/>
          <w:sz w:val="24"/>
          <w:szCs w:val="24"/>
        </w:rPr>
      </w:pPr>
      <w:r w:rsidRPr="009503E6">
        <w:rPr>
          <w:rFonts w:asciiTheme="majorEastAsia" w:eastAsiaTheme="majorEastAsia" w:hAnsiTheme="majorEastAsia" w:hint="eastAsia"/>
          <w:sz w:val="24"/>
          <w:szCs w:val="24"/>
        </w:rPr>
        <w:t xml:space="preserve">　　</w:t>
      </w:r>
    </w:p>
    <w:p w:rsidR="009503E6" w:rsidRPr="009503E6" w:rsidRDefault="009503E6" w:rsidP="008E32B0">
      <w:pPr>
        <w:spacing w:line="320" w:lineRule="exact"/>
        <w:ind w:leftChars="221" w:left="800" w:rightChars="80" w:right="192" w:hangingChars="100" w:hanging="270"/>
        <w:rPr>
          <w:rFonts w:asciiTheme="majorEastAsia" w:eastAsiaTheme="majorEastAsia" w:hAnsiTheme="majorEastAsia" w:cs="Times New Roman"/>
          <w:spacing w:val="6"/>
          <w:sz w:val="24"/>
          <w:szCs w:val="24"/>
        </w:rPr>
      </w:pPr>
      <w:r w:rsidRPr="009503E6">
        <w:rPr>
          <w:rFonts w:asciiTheme="majorEastAsia" w:eastAsiaTheme="majorEastAsia" w:hAnsiTheme="majorEastAsia" w:hint="eastAsia"/>
          <w:sz w:val="24"/>
          <w:szCs w:val="24"/>
        </w:rPr>
        <w:t>・出願時又は出願にかかる学期の開始前６ヶ月以内に懲戒処分を受けた者及び処分中の者は出願資格がありません。また、出願後に懲戒処分を受けた場合は、当該出願資格を無効とします。</w:t>
      </w:r>
    </w:p>
    <w:p w:rsidR="009503E6" w:rsidRPr="009503E6" w:rsidRDefault="009503E6" w:rsidP="008E32B0">
      <w:pPr>
        <w:spacing w:line="320" w:lineRule="exact"/>
        <w:ind w:leftChars="-100" w:left="300" w:hangingChars="200" w:hanging="540"/>
        <w:rPr>
          <w:rFonts w:asciiTheme="majorEastAsia" w:eastAsiaTheme="majorEastAsia" w:hAnsiTheme="majorEastAsia"/>
          <w:sz w:val="24"/>
          <w:szCs w:val="24"/>
        </w:rPr>
      </w:pPr>
      <w:r w:rsidRPr="009503E6">
        <w:rPr>
          <w:rFonts w:asciiTheme="majorEastAsia" w:eastAsiaTheme="majorEastAsia" w:hAnsiTheme="majorEastAsia" w:hint="eastAsia"/>
          <w:sz w:val="24"/>
          <w:szCs w:val="24"/>
        </w:rPr>
        <w:t xml:space="preserve">　　</w:t>
      </w:r>
    </w:p>
    <w:p w:rsidR="009503E6" w:rsidRPr="009503E6" w:rsidRDefault="009503E6" w:rsidP="008E32B0">
      <w:pPr>
        <w:spacing w:line="320" w:lineRule="exact"/>
        <w:ind w:leftChars="221" w:left="800" w:rightChars="40" w:right="96" w:hangingChars="100" w:hanging="270"/>
        <w:rPr>
          <w:rFonts w:asciiTheme="majorEastAsia" w:eastAsiaTheme="majorEastAsia" w:hAnsiTheme="majorEastAsia"/>
          <w:sz w:val="24"/>
          <w:szCs w:val="24"/>
        </w:rPr>
      </w:pPr>
      <w:r w:rsidRPr="009503E6">
        <w:rPr>
          <w:rFonts w:asciiTheme="majorEastAsia" w:eastAsiaTheme="majorEastAsia" w:hAnsiTheme="majorEastAsia" w:hint="eastAsia"/>
          <w:sz w:val="24"/>
          <w:szCs w:val="24"/>
        </w:rPr>
        <w:t>・出願期分の授業料を免除可否決定前に納入した者は、免除の出願を取り下げたものとして取り扱います。</w:t>
      </w:r>
    </w:p>
    <w:p w:rsidR="002E6104" w:rsidRDefault="002E6104" w:rsidP="008E32B0">
      <w:pPr>
        <w:spacing w:line="280" w:lineRule="exact"/>
        <w:ind w:rightChars="201" w:right="482"/>
        <w:rPr>
          <w:rFonts w:asciiTheme="majorEastAsia" w:eastAsiaTheme="majorEastAsia" w:hAnsiTheme="majorEastAsia"/>
          <w:sz w:val="18"/>
          <w:szCs w:val="18"/>
        </w:rPr>
      </w:pPr>
    </w:p>
    <w:p w:rsidR="00F266FC" w:rsidRDefault="00F266FC" w:rsidP="008E32B0">
      <w:pPr>
        <w:spacing w:line="280" w:lineRule="exact"/>
        <w:ind w:rightChars="201" w:right="482"/>
        <w:rPr>
          <w:rFonts w:asciiTheme="majorEastAsia" w:eastAsiaTheme="majorEastAsia" w:hAnsiTheme="majorEastAsia"/>
          <w:sz w:val="18"/>
          <w:szCs w:val="18"/>
        </w:rPr>
      </w:pPr>
    </w:p>
    <w:p w:rsidR="00F266FC" w:rsidRPr="00636806" w:rsidRDefault="00F266FC" w:rsidP="00F266FC">
      <w:pPr>
        <w:tabs>
          <w:tab w:val="left" w:pos="1930"/>
        </w:tabs>
        <w:spacing w:line="320" w:lineRule="exact"/>
        <w:rPr>
          <w:rFonts w:asciiTheme="majorEastAsia" w:eastAsiaTheme="majorEastAsia" w:hAnsiTheme="majorEastAsia"/>
          <w:sz w:val="24"/>
          <w:szCs w:val="24"/>
        </w:rPr>
      </w:pPr>
      <w:r w:rsidRPr="00636806">
        <w:rPr>
          <w:rFonts w:asciiTheme="majorEastAsia" w:eastAsiaTheme="majorEastAsia" w:hAnsiTheme="majorEastAsia" w:hint="eastAsia"/>
          <w:sz w:val="24"/>
          <w:szCs w:val="24"/>
        </w:rPr>
        <w:t>〇結果通知</w:t>
      </w:r>
      <w:r>
        <w:rPr>
          <w:rFonts w:asciiTheme="majorEastAsia" w:eastAsiaTheme="majorEastAsia" w:hAnsiTheme="majorEastAsia"/>
          <w:sz w:val="24"/>
          <w:szCs w:val="24"/>
        </w:rPr>
        <w:tab/>
      </w:r>
    </w:p>
    <w:p w:rsidR="00F266FC" w:rsidRPr="00636806" w:rsidRDefault="00F266FC" w:rsidP="00F266FC">
      <w:pPr>
        <w:spacing w:line="320" w:lineRule="exact"/>
        <w:rPr>
          <w:rFonts w:asciiTheme="majorEastAsia" w:eastAsiaTheme="majorEastAsia" w:hAnsiTheme="majorEastAsia" w:cs="Times New Roman"/>
          <w:spacing w:val="6"/>
          <w:sz w:val="24"/>
          <w:szCs w:val="24"/>
        </w:rPr>
      </w:pPr>
    </w:p>
    <w:p w:rsidR="00F266FC" w:rsidRPr="00636806" w:rsidRDefault="00F266FC" w:rsidP="008E32B0">
      <w:pPr>
        <w:spacing w:line="346" w:lineRule="exact"/>
        <w:ind w:leftChars="162" w:left="389"/>
        <w:rPr>
          <w:rFonts w:asciiTheme="majorEastAsia" w:eastAsiaTheme="majorEastAsia" w:hAnsiTheme="majorEastAsia"/>
          <w:sz w:val="24"/>
          <w:szCs w:val="24"/>
        </w:rPr>
      </w:pPr>
      <w:r w:rsidRPr="00636806">
        <w:rPr>
          <w:rFonts w:asciiTheme="majorEastAsia" w:eastAsiaTheme="majorEastAsia" w:hAnsiTheme="majorEastAsia" w:hint="eastAsia"/>
          <w:sz w:val="24"/>
          <w:szCs w:val="24"/>
        </w:rPr>
        <w:t>免除結果の通知は、授業料免除等申請システムにて７月下旬に行う予定です。</w:t>
      </w:r>
    </w:p>
    <w:p w:rsidR="00F266FC" w:rsidRPr="00F37785" w:rsidRDefault="00F266FC" w:rsidP="00F266FC">
      <w:pPr>
        <w:spacing w:line="346" w:lineRule="exact"/>
        <w:rPr>
          <w:rFonts w:asciiTheme="majorEastAsia" w:eastAsiaTheme="majorEastAsia" w:hAnsiTheme="majorEastAsia" w:cs="Times New Roman"/>
          <w:spacing w:val="6"/>
          <w:sz w:val="24"/>
          <w:szCs w:val="24"/>
        </w:rPr>
      </w:pPr>
    </w:p>
    <w:p w:rsidR="00636806" w:rsidRPr="00F266FC" w:rsidRDefault="00636806" w:rsidP="008E32B0">
      <w:pPr>
        <w:spacing w:line="280" w:lineRule="exact"/>
        <w:ind w:rightChars="201" w:right="482"/>
        <w:rPr>
          <w:rFonts w:asciiTheme="majorEastAsia" w:eastAsiaTheme="majorEastAsia" w:hAnsiTheme="majorEastAsia"/>
          <w:sz w:val="18"/>
          <w:szCs w:val="18"/>
        </w:rPr>
      </w:pPr>
    </w:p>
    <w:p w:rsidR="00026AFF" w:rsidRPr="00636806" w:rsidRDefault="00026AFF" w:rsidP="00026AFF">
      <w:pPr>
        <w:spacing w:line="346" w:lineRule="exact"/>
        <w:rPr>
          <w:rFonts w:asciiTheme="majorEastAsia" w:eastAsiaTheme="majorEastAsia" w:hAnsiTheme="majorEastAsia"/>
          <w:sz w:val="24"/>
          <w:szCs w:val="24"/>
        </w:rPr>
      </w:pPr>
      <w:r w:rsidRPr="00636806">
        <w:rPr>
          <w:rFonts w:asciiTheme="majorEastAsia" w:eastAsiaTheme="majorEastAsia" w:hAnsiTheme="majorEastAsia" w:hint="eastAsia"/>
          <w:sz w:val="24"/>
          <w:szCs w:val="24"/>
        </w:rPr>
        <w:t>〇その他</w:t>
      </w:r>
    </w:p>
    <w:p w:rsidR="00026AFF" w:rsidRPr="00636806" w:rsidRDefault="00026AFF" w:rsidP="00026AFF">
      <w:pPr>
        <w:spacing w:line="346" w:lineRule="exact"/>
        <w:rPr>
          <w:rFonts w:asciiTheme="majorEastAsia" w:eastAsiaTheme="majorEastAsia" w:hAnsiTheme="majorEastAsia" w:cs="Times New Roman"/>
          <w:spacing w:val="6"/>
          <w:sz w:val="24"/>
          <w:szCs w:val="24"/>
        </w:rPr>
      </w:pPr>
    </w:p>
    <w:p w:rsidR="00026AFF" w:rsidRPr="00636806" w:rsidRDefault="00026AFF" w:rsidP="008E32B0">
      <w:pPr>
        <w:pStyle w:val="ab"/>
        <w:ind w:leftChars="121" w:left="290" w:rightChars="161" w:right="386"/>
        <w:rPr>
          <w:rFonts w:asciiTheme="majorEastAsia" w:eastAsiaTheme="majorEastAsia" w:hAnsiTheme="majorEastAsia"/>
          <w:sz w:val="24"/>
          <w:szCs w:val="24"/>
        </w:rPr>
      </w:pPr>
      <w:r w:rsidRPr="00636806">
        <w:rPr>
          <w:rFonts w:asciiTheme="majorEastAsia" w:eastAsiaTheme="majorEastAsia" w:hAnsiTheme="majorEastAsia" w:hint="eastAsia"/>
          <w:sz w:val="24"/>
          <w:szCs w:val="24"/>
        </w:rPr>
        <w:t>・詳細については、京都大学ホームページに掲載して</w:t>
      </w:r>
      <w:r w:rsidR="00D40C36">
        <w:rPr>
          <w:rFonts w:asciiTheme="majorEastAsia" w:eastAsiaTheme="majorEastAsia" w:hAnsiTheme="majorEastAsia" w:hint="eastAsia"/>
          <w:sz w:val="24"/>
          <w:szCs w:val="24"/>
        </w:rPr>
        <w:t>い</w:t>
      </w:r>
      <w:r w:rsidRPr="00636806">
        <w:rPr>
          <w:rFonts w:asciiTheme="majorEastAsia" w:eastAsiaTheme="majorEastAsia" w:hAnsiTheme="majorEastAsia" w:hint="eastAsia"/>
          <w:sz w:val="24"/>
          <w:szCs w:val="24"/>
        </w:rPr>
        <w:t>ます。</w:t>
      </w:r>
    </w:p>
    <w:p w:rsidR="00026AFF" w:rsidRPr="00636806" w:rsidRDefault="00026AFF" w:rsidP="008E32B0">
      <w:pPr>
        <w:pStyle w:val="ab"/>
        <w:ind w:left="772" w:rightChars="161" w:right="386"/>
        <w:jc w:val="center"/>
        <w:rPr>
          <w:rFonts w:asciiTheme="majorEastAsia" w:eastAsiaTheme="majorEastAsia" w:hAnsiTheme="majorEastAsia"/>
          <w:sz w:val="24"/>
          <w:szCs w:val="24"/>
        </w:rPr>
      </w:pPr>
      <w:r w:rsidRPr="00636806">
        <w:rPr>
          <w:rFonts w:asciiTheme="majorEastAsia" w:eastAsiaTheme="majorEastAsia" w:hAnsiTheme="majorEastAsia" w:hint="eastAsia"/>
          <w:sz w:val="24"/>
          <w:szCs w:val="24"/>
        </w:rPr>
        <w:t>〔</w:t>
      </w:r>
      <w:r w:rsidRPr="004D0AD2">
        <w:rPr>
          <w:rFonts w:asciiTheme="majorEastAsia" w:eastAsiaTheme="majorEastAsia" w:hAnsiTheme="majorEastAsia" w:cs="Times New Roman"/>
          <w:sz w:val="24"/>
          <w:szCs w:val="24"/>
        </w:rPr>
        <w:t>http://www.kyoto-u.ac.jp/ja</w:t>
      </w:r>
      <w:r w:rsidRPr="004D0AD2">
        <w:rPr>
          <w:rFonts w:asciiTheme="majorEastAsia" w:eastAsiaTheme="majorEastAsia" w:hAnsiTheme="majorEastAsia" w:cs="Times New Roman" w:hint="eastAsia"/>
          <w:sz w:val="24"/>
          <w:szCs w:val="24"/>
        </w:rPr>
        <w:t>〕</w:t>
      </w:r>
      <w:r w:rsidR="00F266FC">
        <w:rPr>
          <w:rFonts w:asciiTheme="majorEastAsia" w:eastAsiaTheme="majorEastAsia" w:hAnsiTheme="majorEastAsia" w:hint="eastAsia"/>
          <w:sz w:val="24"/>
          <w:szCs w:val="24"/>
        </w:rPr>
        <w:t xml:space="preserve">　教育トップ→学生生活→</w:t>
      </w:r>
      <w:r w:rsidRPr="00636806">
        <w:rPr>
          <w:rFonts w:asciiTheme="majorEastAsia" w:eastAsiaTheme="majorEastAsia" w:hAnsiTheme="majorEastAsia" w:hint="eastAsia"/>
          <w:sz w:val="24"/>
          <w:szCs w:val="24"/>
        </w:rPr>
        <w:t>授業料免除</w:t>
      </w:r>
    </w:p>
    <w:p w:rsidR="00026AFF" w:rsidRPr="00F266FC" w:rsidRDefault="00026AFF" w:rsidP="008E32B0">
      <w:pPr>
        <w:pStyle w:val="ab"/>
        <w:ind w:left="772" w:rightChars="161" w:right="386"/>
        <w:rPr>
          <w:rFonts w:asciiTheme="majorEastAsia" w:eastAsiaTheme="majorEastAsia" w:hAnsiTheme="majorEastAsia"/>
          <w:sz w:val="24"/>
          <w:szCs w:val="24"/>
        </w:rPr>
      </w:pPr>
    </w:p>
    <w:p w:rsidR="00026AFF" w:rsidRPr="00636806" w:rsidRDefault="00026AFF" w:rsidP="008E32B0">
      <w:pPr>
        <w:pStyle w:val="ab"/>
        <w:ind w:leftChars="121" w:left="290" w:rightChars="161" w:right="386"/>
        <w:rPr>
          <w:rFonts w:asciiTheme="majorEastAsia" w:eastAsiaTheme="majorEastAsia" w:hAnsiTheme="majorEastAsia"/>
          <w:sz w:val="24"/>
          <w:szCs w:val="24"/>
        </w:rPr>
      </w:pPr>
      <w:r w:rsidRPr="00636806">
        <w:rPr>
          <w:rFonts w:asciiTheme="majorEastAsia" w:eastAsiaTheme="majorEastAsia" w:hAnsiTheme="majorEastAsia" w:hint="eastAsia"/>
          <w:sz w:val="24"/>
          <w:szCs w:val="24"/>
        </w:rPr>
        <w:t>・変更が生じた場合は、別途周知しますので掲示等にご留意ください。</w:t>
      </w:r>
    </w:p>
    <w:p w:rsidR="00026AFF" w:rsidRDefault="00026AFF" w:rsidP="008E32B0">
      <w:pPr>
        <w:pStyle w:val="ab"/>
        <w:ind w:left="270" w:hangingChars="100" w:hanging="270"/>
        <w:rPr>
          <w:rFonts w:ascii="ＭＳ Ｐ明朝" w:eastAsia="ＭＳ Ｐ明朝" w:hAnsi="ＭＳ Ｐ明朝"/>
          <w:spacing w:val="0"/>
          <w:sz w:val="24"/>
          <w:szCs w:val="24"/>
          <w:u w:val="single"/>
        </w:rPr>
      </w:pPr>
    </w:p>
    <w:p w:rsidR="00026AFF" w:rsidRDefault="00026AFF" w:rsidP="008E32B0">
      <w:pPr>
        <w:pStyle w:val="ab"/>
        <w:ind w:left="270" w:hangingChars="100" w:hanging="270"/>
        <w:rPr>
          <w:rFonts w:ascii="ＭＳ Ｐ明朝" w:eastAsia="ＭＳ Ｐ明朝" w:hAnsi="ＭＳ Ｐ明朝"/>
          <w:spacing w:val="0"/>
          <w:sz w:val="24"/>
          <w:szCs w:val="24"/>
          <w:u w:val="single"/>
        </w:rPr>
      </w:pPr>
    </w:p>
    <w:p w:rsidR="00026AFF" w:rsidRPr="00026AFF" w:rsidRDefault="00026AFF" w:rsidP="008E32B0">
      <w:pPr>
        <w:spacing w:line="280" w:lineRule="exact"/>
        <w:ind w:rightChars="201" w:right="482"/>
        <w:rPr>
          <w:rFonts w:asciiTheme="majorEastAsia" w:eastAsiaTheme="majorEastAsia" w:hAnsiTheme="majorEastAsia"/>
          <w:sz w:val="18"/>
          <w:szCs w:val="18"/>
        </w:rPr>
      </w:pPr>
    </w:p>
    <w:p w:rsidR="00026AFF" w:rsidRDefault="00026AFF" w:rsidP="008E32B0">
      <w:pPr>
        <w:spacing w:line="280" w:lineRule="exact"/>
        <w:ind w:rightChars="201" w:right="482"/>
        <w:rPr>
          <w:rFonts w:asciiTheme="majorEastAsia" w:eastAsiaTheme="majorEastAsia" w:hAnsiTheme="majorEastAsia"/>
          <w:sz w:val="18"/>
          <w:szCs w:val="18"/>
        </w:rPr>
      </w:pPr>
    </w:p>
    <w:p w:rsidR="00636806" w:rsidRPr="00636806" w:rsidRDefault="00636806" w:rsidP="008E32B0">
      <w:pPr>
        <w:spacing w:line="280" w:lineRule="exact"/>
        <w:ind w:rightChars="201" w:right="482"/>
        <w:jc w:val="right"/>
        <w:rPr>
          <w:rFonts w:asciiTheme="majorEastAsia" w:eastAsiaTheme="majorEastAsia" w:hAnsiTheme="majorEastAsia"/>
          <w:sz w:val="24"/>
          <w:szCs w:val="24"/>
        </w:rPr>
      </w:pPr>
      <w:r w:rsidRPr="00636806">
        <w:rPr>
          <w:rFonts w:asciiTheme="majorEastAsia" w:eastAsiaTheme="majorEastAsia" w:hAnsiTheme="majorEastAsia" w:hint="eastAsia"/>
          <w:sz w:val="24"/>
          <w:szCs w:val="24"/>
        </w:rPr>
        <w:t>平成２</w:t>
      </w:r>
      <w:r w:rsidR="004F096F">
        <w:rPr>
          <w:rFonts w:asciiTheme="majorEastAsia" w:eastAsiaTheme="majorEastAsia" w:hAnsiTheme="majorEastAsia" w:hint="eastAsia"/>
          <w:sz w:val="24"/>
          <w:szCs w:val="24"/>
        </w:rPr>
        <w:t>７</w:t>
      </w:r>
      <w:r w:rsidRPr="00636806">
        <w:rPr>
          <w:rFonts w:asciiTheme="majorEastAsia" w:eastAsiaTheme="majorEastAsia" w:hAnsiTheme="majorEastAsia" w:hint="eastAsia"/>
          <w:sz w:val="24"/>
          <w:szCs w:val="24"/>
        </w:rPr>
        <w:t>年１月</w:t>
      </w:r>
      <w:r w:rsidR="006B5970">
        <w:rPr>
          <w:rFonts w:asciiTheme="majorEastAsia" w:eastAsiaTheme="majorEastAsia" w:hAnsiTheme="majorEastAsia" w:hint="eastAsia"/>
          <w:sz w:val="24"/>
          <w:szCs w:val="24"/>
        </w:rPr>
        <w:t>２２</w:t>
      </w:r>
      <w:r w:rsidRPr="00636806">
        <w:rPr>
          <w:rFonts w:asciiTheme="majorEastAsia" w:eastAsiaTheme="majorEastAsia" w:hAnsiTheme="majorEastAsia" w:hint="eastAsia"/>
          <w:sz w:val="24"/>
          <w:szCs w:val="24"/>
        </w:rPr>
        <w:t>日</w:t>
      </w:r>
    </w:p>
    <w:p w:rsidR="00636806" w:rsidRPr="00636806" w:rsidRDefault="00636806" w:rsidP="008E32B0">
      <w:pPr>
        <w:spacing w:line="280" w:lineRule="exact"/>
        <w:ind w:rightChars="201" w:right="482"/>
        <w:jc w:val="right"/>
        <w:rPr>
          <w:rFonts w:asciiTheme="majorEastAsia" w:eastAsiaTheme="majorEastAsia" w:hAnsiTheme="majorEastAsia"/>
          <w:sz w:val="24"/>
          <w:szCs w:val="24"/>
        </w:rPr>
      </w:pPr>
      <w:r w:rsidRPr="00636806">
        <w:rPr>
          <w:rFonts w:asciiTheme="majorEastAsia" w:eastAsiaTheme="majorEastAsia" w:hAnsiTheme="majorEastAsia" w:hint="eastAsia"/>
          <w:sz w:val="24"/>
          <w:szCs w:val="24"/>
        </w:rPr>
        <w:t>京都大学学務部学生課奨学掛</w:t>
      </w:r>
    </w:p>
    <w:sectPr w:rsidR="00636806" w:rsidRPr="00636806" w:rsidSect="008E32B0">
      <w:pgSz w:w="11906" w:h="16838" w:code="9"/>
      <w:pgMar w:top="1134" w:right="1134" w:bottom="567" w:left="1134" w:header="851" w:footer="992" w:gutter="0"/>
      <w:cols w:space="425"/>
      <w:docGrid w:type="linesAndChars" w:linePitch="315"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6B2" w:rsidRDefault="001316B2" w:rsidP="000959B9">
      <w:r>
        <w:separator/>
      </w:r>
    </w:p>
  </w:endnote>
  <w:endnote w:type="continuationSeparator" w:id="0">
    <w:p w:rsidR="001316B2" w:rsidRDefault="001316B2" w:rsidP="0009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6B2" w:rsidRDefault="001316B2" w:rsidP="000959B9">
      <w:r>
        <w:separator/>
      </w:r>
    </w:p>
  </w:footnote>
  <w:footnote w:type="continuationSeparator" w:id="0">
    <w:p w:rsidR="001316B2" w:rsidRDefault="001316B2" w:rsidP="00095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75A74"/>
    <w:multiLevelType w:val="hybridMultilevel"/>
    <w:tmpl w:val="116466F6"/>
    <w:lvl w:ilvl="0" w:tplc="1DD6E08C">
      <w:numFmt w:val="bullet"/>
      <w:lvlText w:val="・"/>
      <w:lvlJc w:val="left"/>
      <w:pPr>
        <w:ind w:left="1351" w:hanging="360"/>
      </w:pPr>
      <w:rPr>
        <w:rFonts w:ascii="ＭＳ Ｐゴシック" w:eastAsia="ＭＳ Ｐゴシック" w:hAnsi="ＭＳ Ｐゴシック" w:cstheme="minorBidi"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
    <w:nsid w:val="41D30A88"/>
    <w:multiLevelType w:val="hybridMultilevel"/>
    <w:tmpl w:val="809410BC"/>
    <w:lvl w:ilvl="0" w:tplc="04090003">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31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5F6"/>
    <w:rsid w:val="00026AFF"/>
    <w:rsid w:val="00037431"/>
    <w:rsid w:val="00041579"/>
    <w:rsid w:val="00044AC7"/>
    <w:rsid w:val="000959B9"/>
    <w:rsid w:val="000D312B"/>
    <w:rsid w:val="00105354"/>
    <w:rsid w:val="00116752"/>
    <w:rsid w:val="001210AF"/>
    <w:rsid w:val="001316B2"/>
    <w:rsid w:val="001604D3"/>
    <w:rsid w:val="001A766E"/>
    <w:rsid w:val="001B0473"/>
    <w:rsid w:val="001B2F9B"/>
    <w:rsid w:val="00214D26"/>
    <w:rsid w:val="00271385"/>
    <w:rsid w:val="0028204B"/>
    <w:rsid w:val="002E3A1D"/>
    <w:rsid w:val="002E6104"/>
    <w:rsid w:val="00374835"/>
    <w:rsid w:val="0038557E"/>
    <w:rsid w:val="003A4653"/>
    <w:rsid w:val="003C5E15"/>
    <w:rsid w:val="003E3896"/>
    <w:rsid w:val="003E6229"/>
    <w:rsid w:val="004170F7"/>
    <w:rsid w:val="00424970"/>
    <w:rsid w:val="00464383"/>
    <w:rsid w:val="004D0AD2"/>
    <w:rsid w:val="004F096F"/>
    <w:rsid w:val="0050278E"/>
    <w:rsid w:val="0055750F"/>
    <w:rsid w:val="005979A1"/>
    <w:rsid w:val="005B17BB"/>
    <w:rsid w:val="005B7B96"/>
    <w:rsid w:val="006032CA"/>
    <w:rsid w:val="00610CC3"/>
    <w:rsid w:val="00636806"/>
    <w:rsid w:val="00650066"/>
    <w:rsid w:val="006B3DBD"/>
    <w:rsid w:val="006B5970"/>
    <w:rsid w:val="00761801"/>
    <w:rsid w:val="00785DF5"/>
    <w:rsid w:val="007B3A7E"/>
    <w:rsid w:val="007B6745"/>
    <w:rsid w:val="007C41C4"/>
    <w:rsid w:val="007C4760"/>
    <w:rsid w:val="007E7A0A"/>
    <w:rsid w:val="007F0909"/>
    <w:rsid w:val="00810BEC"/>
    <w:rsid w:val="00815D6F"/>
    <w:rsid w:val="008450A6"/>
    <w:rsid w:val="00892D5F"/>
    <w:rsid w:val="0089457E"/>
    <w:rsid w:val="008A2FD5"/>
    <w:rsid w:val="008C3E1D"/>
    <w:rsid w:val="008E32B0"/>
    <w:rsid w:val="0094678F"/>
    <w:rsid w:val="009503E6"/>
    <w:rsid w:val="00986342"/>
    <w:rsid w:val="00A330EA"/>
    <w:rsid w:val="00A40EB2"/>
    <w:rsid w:val="00AE6470"/>
    <w:rsid w:val="00B34FEE"/>
    <w:rsid w:val="00B41F2D"/>
    <w:rsid w:val="00B776FB"/>
    <w:rsid w:val="00B83229"/>
    <w:rsid w:val="00B97836"/>
    <w:rsid w:val="00BC12D8"/>
    <w:rsid w:val="00BE3267"/>
    <w:rsid w:val="00BF39DE"/>
    <w:rsid w:val="00C015F4"/>
    <w:rsid w:val="00CD4628"/>
    <w:rsid w:val="00CF7D78"/>
    <w:rsid w:val="00D018D3"/>
    <w:rsid w:val="00D02CA1"/>
    <w:rsid w:val="00D20685"/>
    <w:rsid w:val="00D22BD0"/>
    <w:rsid w:val="00D40C36"/>
    <w:rsid w:val="00D43407"/>
    <w:rsid w:val="00D600A2"/>
    <w:rsid w:val="00D74C27"/>
    <w:rsid w:val="00D80C86"/>
    <w:rsid w:val="00D84932"/>
    <w:rsid w:val="00DA6A83"/>
    <w:rsid w:val="00DD186A"/>
    <w:rsid w:val="00DD47D3"/>
    <w:rsid w:val="00E06020"/>
    <w:rsid w:val="00ED5274"/>
    <w:rsid w:val="00EE429A"/>
    <w:rsid w:val="00EF4F3E"/>
    <w:rsid w:val="00F22A07"/>
    <w:rsid w:val="00F266FC"/>
    <w:rsid w:val="00F37785"/>
    <w:rsid w:val="00F61FB1"/>
    <w:rsid w:val="00F648C2"/>
    <w:rsid w:val="00F705AA"/>
    <w:rsid w:val="00F82BE6"/>
    <w:rsid w:val="00FB0C8F"/>
    <w:rsid w:val="00FC0F43"/>
    <w:rsid w:val="00FE4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9B9"/>
    <w:pPr>
      <w:tabs>
        <w:tab w:val="center" w:pos="4252"/>
        <w:tab w:val="right" w:pos="8504"/>
      </w:tabs>
      <w:snapToGrid w:val="0"/>
    </w:pPr>
  </w:style>
  <w:style w:type="character" w:customStyle="1" w:styleId="a4">
    <w:name w:val="ヘッダー (文字)"/>
    <w:basedOn w:val="a0"/>
    <w:link w:val="a3"/>
    <w:uiPriority w:val="99"/>
    <w:rsid w:val="000959B9"/>
  </w:style>
  <w:style w:type="paragraph" w:styleId="a5">
    <w:name w:val="footer"/>
    <w:basedOn w:val="a"/>
    <w:link w:val="a6"/>
    <w:uiPriority w:val="99"/>
    <w:unhideWhenUsed/>
    <w:rsid w:val="000959B9"/>
    <w:pPr>
      <w:tabs>
        <w:tab w:val="center" w:pos="4252"/>
        <w:tab w:val="right" w:pos="8504"/>
      </w:tabs>
      <w:snapToGrid w:val="0"/>
    </w:pPr>
  </w:style>
  <w:style w:type="character" w:customStyle="1" w:styleId="a6">
    <w:name w:val="フッター (文字)"/>
    <w:basedOn w:val="a0"/>
    <w:link w:val="a5"/>
    <w:uiPriority w:val="99"/>
    <w:rsid w:val="000959B9"/>
  </w:style>
  <w:style w:type="paragraph" w:styleId="a7">
    <w:name w:val="List Paragraph"/>
    <w:basedOn w:val="a"/>
    <w:uiPriority w:val="34"/>
    <w:qFormat/>
    <w:rsid w:val="00116752"/>
    <w:pPr>
      <w:ind w:leftChars="400" w:left="840"/>
    </w:pPr>
  </w:style>
  <w:style w:type="paragraph" w:styleId="a8">
    <w:name w:val="Balloon Text"/>
    <w:basedOn w:val="a"/>
    <w:link w:val="a9"/>
    <w:uiPriority w:val="99"/>
    <w:semiHidden/>
    <w:unhideWhenUsed/>
    <w:rsid w:val="001167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752"/>
    <w:rPr>
      <w:rFonts w:asciiTheme="majorHAnsi" w:eastAsiaTheme="majorEastAsia" w:hAnsiTheme="majorHAnsi" w:cstheme="majorBidi"/>
      <w:sz w:val="18"/>
      <w:szCs w:val="18"/>
    </w:rPr>
  </w:style>
  <w:style w:type="table" w:styleId="aa">
    <w:name w:val="Table Grid"/>
    <w:basedOn w:val="a1"/>
    <w:uiPriority w:val="59"/>
    <w:rsid w:val="007C4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9503E6"/>
    <w:pPr>
      <w:widowControl w:val="0"/>
      <w:wordWrap w:val="0"/>
      <w:autoSpaceDE w:val="0"/>
      <w:autoSpaceDN w:val="0"/>
      <w:adjustRightInd w:val="0"/>
      <w:spacing w:line="301" w:lineRule="exact"/>
      <w:jc w:val="both"/>
    </w:pPr>
    <w:rPr>
      <w:rFonts w:ascii="Century" w:eastAsia="ＭＳ 明朝" w:hAnsi="Century" w:cs="ＭＳ 明朝"/>
      <w:spacing w:val="-3"/>
      <w:kern w:val="0"/>
      <w:sz w:val="32"/>
      <w:szCs w:val="32"/>
    </w:rPr>
  </w:style>
  <w:style w:type="character" w:styleId="ac">
    <w:name w:val="Hyperlink"/>
    <w:basedOn w:val="a0"/>
    <w:uiPriority w:val="99"/>
    <w:unhideWhenUsed/>
    <w:rsid w:val="009503E6"/>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9B9"/>
    <w:pPr>
      <w:tabs>
        <w:tab w:val="center" w:pos="4252"/>
        <w:tab w:val="right" w:pos="8504"/>
      </w:tabs>
      <w:snapToGrid w:val="0"/>
    </w:pPr>
  </w:style>
  <w:style w:type="character" w:customStyle="1" w:styleId="a4">
    <w:name w:val="ヘッダー (文字)"/>
    <w:basedOn w:val="a0"/>
    <w:link w:val="a3"/>
    <w:uiPriority w:val="99"/>
    <w:rsid w:val="000959B9"/>
  </w:style>
  <w:style w:type="paragraph" w:styleId="a5">
    <w:name w:val="footer"/>
    <w:basedOn w:val="a"/>
    <w:link w:val="a6"/>
    <w:uiPriority w:val="99"/>
    <w:unhideWhenUsed/>
    <w:rsid w:val="000959B9"/>
    <w:pPr>
      <w:tabs>
        <w:tab w:val="center" w:pos="4252"/>
        <w:tab w:val="right" w:pos="8504"/>
      </w:tabs>
      <w:snapToGrid w:val="0"/>
    </w:pPr>
  </w:style>
  <w:style w:type="character" w:customStyle="1" w:styleId="a6">
    <w:name w:val="フッター (文字)"/>
    <w:basedOn w:val="a0"/>
    <w:link w:val="a5"/>
    <w:uiPriority w:val="99"/>
    <w:rsid w:val="000959B9"/>
  </w:style>
  <w:style w:type="paragraph" w:styleId="a7">
    <w:name w:val="List Paragraph"/>
    <w:basedOn w:val="a"/>
    <w:uiPriority w:val="34"/>
    <w:qFormat/>
    <w:rsid w:val="00116752"/>
    <w:pPr>
      <w:ind w:leftChars="400" w:left="840"/>
    </w:pPr>
  </w:style>
  <w:style w:type="paragraph" w:styleId="a8">
    <w:name w:val="Balloon Text"/>
    <w:basedOn w:val="a"/>
    <w:link w:val="a9"/>
    <w:uiPriority w:val="99"/>
    <w:semiHidden/>
    <w:unhideWhenUsed/>
    <w:rsid w:val="001167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752"/>
    <w:rPr>
      <w:rFonts w:asciiTheme="majorHAnsi" w:eastAsiaTheme="majorEastAsia" w:hAnsiTheme="majorHAnsi" w:cstheme="majorBidi"/>
      <w:sz w:val="18"/>
      <w:szCs w:val="18"/>
    </w:rPr>
  </w:style>
  <w:style w:type="table" w:styleId="aa">
    <w:name w:val="Table Grid"/>
    <w:basedOn w:val="a1"/>
    <w:uiPriority w:val="59"/>
    <w:rsid w:val="007C4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9503E6"/>
    <w:pPr>
      <w:widowControl w:val="0"/>
      <w:wordWrap w:val="0"/>
      <w:autoSpaceDE w:val="0"/>
      <w:autoSpaceDN w:val="0"/>
      <w:adjustRightInd w:val="0"/>
      <w:spacing w:line="301" w:lineRule="exact"/>
      <w:jc w:val="both"/>
    </w:pPr>
    <w:rPr>
      <w:rFonts w:ascii="Century" w:eastAsia="ＭＳ 明朝" w:hAnsi="Century" w:cs="ＭＳ 明朝"/>
      <w:spacing w:val="-3"/>
      <w:kern w:val="0"/>
      <w:sz w:val="32"/>
      <w:szCs w:val="32"/>
    </w:rPr>
  </w:style>
  <w:style w:type="character" w:styleId="ac">
    <w:name w:val="Hyperlink"/>
    <w:basedOn w:val="a0"/>
    <w:uiPriority w:val="99"/>
    <w:unhideWhenUsed/>
    <w:rsid w:val="009503E6"/>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Mod val="40000"/>
            <a:lumOff val="60000"/>
          </a:schemeClr>
        </a:solidFill>
        <a:ln w="34925">
          <a:solidFill>
            <a:srgbClr val="0070C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1F675-C723-4467-AA39-54C54A5A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奨学掛</dc:creator>
  <cp:lastModifiedBy>asayama</cp:lastModifiedBy>
  <cp:revision>17</cp:revision>
  <cp:lastPrinted>2013-12-17T01:43:00Z</cp:lastPrinted>
  <dcterms:created xsi:type="dcterms:W3CDTF">2014-01-20T07:49:00Z</dcterms:created>
  <dcterms:modified xsi:type="dcterms:W3CDTF">2015-01-22T02:40:00Z</dcterms:modified>
</cp:coreProperties>
</file>