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6" w:rsidRDefault="003D287B" w:rsidP="00593035">
      <w:pPr>
        <w:ind w:leftChars="-70" w:left="-168" w:rightChars="-403" w:right="-967"/>
      </w:pPr>
      <w:r>
        <w:rPr>
          <w:noProof/>
        </w:rPr>
      </w:r>
      <w:r>
        <w:rPr>
          <w:noProof/>
        </w:rPr>
        <w:pict>
          <v:roundrect id="角丸四角形 1" o:spid="_x0000_s1026" style="width:509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12]" strokecolor="black [3213]" strokeweight="2.75pt">
            <v:textbox style="mso-next-textbox:#角丸四角形 1">
              <w:txbxContent>
                <w:p w:rsidR="004C271B" w:rsidRPr="00593035" w:rsidRDefault="004C271B" w:rsidP="00F266FC">
                  <w:pPr>
                    <w:spacing w:line="600" w:lineRule="exact"/>
                    <w:jc w:val="center"/>
                    <w:rPr>
                      <w:rFonts w:asciiTheme="majorHAnsi" w:eastAsiaTheme="majorEastAsia" w:hAnsiTheme="majorHAnsi" w:cstheme="majorHAnsi"/>
                      <w:color w:val="000000" w:themeColor="text1"/>
                      <w:sz w:val="48"/>
                      <w:szCs w:val="56"/>
                    </w:rPr>
                  </w:pPr>
                  <w:r w:rsidRPr="00593035">
                    <w:rPr>
                      <w:rFonts w:asciiTheme="majorHAnsi" w:eastAsiaTheme="majorEastAsia" w:hAnsiTheme="majorHAnsi" w:cstheme="majorHAnsi" w:hint="eastAsia"/>
                      <w:color w:val="000000" w:themeColor="text1"/>
                      <w:sz w:val="48"/>
                      <w:szCs w:val="56"/>
                    </w:rPr>
                    <w:t xml:space="preserve">Application for Tuition Exemption </w:t>
                  </w:r>
                </w:p>
                <w:p w:rsidR="004C271B" w:rsidRPr="00593035" w:rsidRDefault="004C271B" w:rsidP="00F266FC">
                  <w:pPr>
                    <w:spacing w:line="600" w:lineRule="exact"/>
                    <w:jc w:val="center"/>
                    <w:rPr>
                      <w:rFonts w:asciiTheme="majorHAnsi" w:eastAsiaTheme="majorEastAsia" w:hAnsiTheme="majorHAnsi" w:cstheme="majorHAnsi"/>
                      <w:color w:val="000000" w:themeColor="text1"/>
                      <w:sz w:val="48"/>
                      <w:szCs w:val="56"/>
                    </w:rPr>
                  </w:pPr>
                  <w:proofErr w:type="gramStart"/>
                  <w:r w:rsidRPr="00593035">
                    <w:rPr>
                      <w:rFonts w:asciiTheme="majorHAnsi" w:eastAsiaTheme="majorEastAsia" w:hAnsiTheme="majorHAnsi" w:cstheme="majorHAnsi"/>
                      <w:color w:val="000000" w:themeColor="text1"/>
                      <w:sz w:val="48"/>
                      <w:szCs w:val="56"/>
                    </w:rPr>
                    <w:t>for</w:t>
                  </w:r>
                  <w:proofErr w:type="gramEnd"/>
                  <w:r w:rsidRPr="00593035">
                    <w:rPr>
                      <w:rFonts w:asciiTheme="majorHAnsi" w:eastAsiaTheme="majorEastAsia" w:hAnsiTheme="majorHAnsi" w:cstheme="majorHAnsi"/>
                      <w:color w:val="000000" w:themeColor="text1"/>
                      <w:sz w:val="48"/>
                      <w:szCs w:val="56"/>
                    </w:rPr>
                    <w:t xml:space="preserve"> first semester of </w:t>
                  </w:r>
                  <w:r w:rsidRPr="00593035">
                    <w:rPr>
                      <w:rFonts w:asciiTheme="majorHAnsi" w:eastAsiaTheme="majorEastAsia" w:hAnsiTheme="majorHAnsi" w:cstheme="majorHAnsi" w:hint="eastAsia"/>
                      <w:color w:val="000000" w:themeColor="text1"/>
                      <w:sz w:val="48"/>
                      <w:szCs w:val="56"/>
                    </w:rPr>
                    <w:t xml:space="preserve">Academic Year </w:t>
                  </w:r>
                  <w:r w:rsidRPr="00593035">
                    <w:rPr>
                      <w:rFonts w:asciiTheme="majorHAnsi" w:eastAsiaTheme="majorEastAsia" w:hAnsiTheme="majorHAnsi" w:cstheme="majorHAnsi"/>
                      <w:color w:val="000000" w:themeColor="text1"/>
                      <w:sz w:val="48"/>
                      <w:szCs w:val="56"/>
                    </w:rPr>
                    <w:t>201</w:t>
                  </w:r>
                  <w:r w:rsidR="00073A27" w:rsidRPr="00593035">
                    <w:rPr>
                      <w:rFonts w:asciiTheme="majorHAnsi" w:eastAsiaTheme="majorEastAsia" w:hAnsiTheme="majorHAnsi" w:cstheme="majorHAnsi" w:hint="eastAsia"/>
                      <w:color w:val="000000" w:themeColor="text1"/>
                      <w:sz w:val="48"/>
                      <w:szCs w:val="56"/>
                    </w:rPr>
                    <w:t>5</w:t>
                  </w:r>
                  <w:r w:rsidRPr="00593035">
                    <w:rPr>
                      <w:rFonts w:asciiTheme="majorHAnsi" w:eastAsiaTheme="majorEastAsia" w:hAnsiTheme="majorHAnsi" w:cstheme="majorHAnsi"/>
                      <w:color w:val="000000" w:themeColor="text1"/>
                      <w:sz w:val="48"/>
                      <w:szCs w:val="56"/>
                    </w:rPr>
                    <w:t>-</w:t>
                  </w:r>
                  <w:r w:rsidRPr="00593035">
                    <w:rPr>
                      <w:rFonts w:asciiTheme="majorHAnsi" w:eastAsiaTheme="majorEastAsia" w:hAnsiTheme="majorHAnsi" w:cstheme="majorHAnsi" w:hint="eastAsia"/>
                      <w:color w:val="000000" w:themeColor="text1"/>
                      <w:sz w:val="48"/>
                      <w:szCs w:val="56"/>
                    </w:rPr>
                    <w:t>2</w:t>
                  </w:r>
                  <w:r w:rsidRPr="00593035">
                    <w:rPr>
                      <w:rFonts w:asciiTheme="majorHAnsi" w:eastAsiaTheme="majorEastAsia" w:hAnsiTheme="majorHAnsi" w:cstheme="majorHAnsi"/>
                      <w:color w:val="000000" w:themeColor="text1"/>
                      <w:sz w:val="48"/>
                      <w:szCs w:val="56"/>
                    </w:rPr>
                    <w:t>0</w:t>
                  </w:r>
                  <w:r w:rsidRPr="00593035">
                    <w:rPr>
                      <w:rFonts w:asciiTheme="majorHAnsi" w:eastAsiaTheme="majorEastAsia" w:hAnsiTheme="majorHAnsi" w:cstheme="majorHAnsi" w:hint="eastAsia"/>
                      <w:color w:val="000000" w:themeColor="text1"/>
                      <w:sz w:val="48"/>
                      <w:szCs w:val="56"/>
                    </w:rPr>
                    <w:t>1</w:t>
                  </w:r>
                  <w:r w:rsidR="00073A27" w:rsidRPr="00593035">
                    <w:rPr>
                      <w:rFonts w:asciiTheme="majorHAnsi" w:eastAsiaTheme="majorEastAsia" w:hAnsiTheme="majorHAnsi" w:cstheme="majorHAnsi" w:hint="eastAsia"/>
                      <w:color w:val="000000" w:themeColor="text1"/>
                      <w:sz w:val="48"/>
                      <w:szCs w:val="56"/>
                    </w:rPr>
                    <w:t>6</w:t>
                  </w:r>
                </w:p>
              </w:txbxContent>
            </v:textbox>
            <w10:wrap type="none"/>
            <w10:anchorlock/>
          </v:roundrect>
        </w:pict>
      </w:r>
    </w:p>
    <w:p w:rsidR="00591EA8" w:rsidRDefault="00591EA8" w:rsidP="00593035">
      <w:pPr>
        <w:ind w:firstLineChars="100" w:firstLine="270"/>
        <w:rPr>
          <w:rFonts w:asciiTheme="majorHAnsi" w:eastAsiaTheme="majorEastAsia" w:hAnsiTheme="majorHAnsi" w:cstheme="majorHAnsi"/>
          <w:sz w:val="24"/>
          <w:szCs w:val="24"/>
        </w:rPr>
      </w:pPr>
    </w:p>
    <w:p w:rsidR="001210AF" w:rsidRPr="00B33EEC" w:rsidRDefault="00591EA8" w:rsidP="00AB68E8">
      <w:pPr>
        <w:ind w:leftChars="118" w:left="283"/>
        <w:rPr>
          <w:rFonts w:asciiTheme="majorHAnsi" w:eastAsiaTheme="majorEastAsia" w:hAnsiTheme="majorHAnsi" w:cstheme="majorHAnsi"/>
          <w:sz w:val="24"/>
          <w:szCs w:val="24"/>
        </w:rPr>
      </w:pPr>
      <w:r w:rsidRPr="00B33EEC">
        <w:rPr>
          <w:rFonts w:asciiTheme="majorHAnsi" w:eastAsiaTheme="majorEastAsia" w:hAnsiTheme="majorHAnsi" w:cstheme="majorHAnsi" w:hint="eastAsia"/>
          <w:sz w:val="24"/>
          <w:szCs w:val="24"/>
        </w:rPr>
        <w:t xml:space="preserve">Kyoto University will be accepting application for tuition exemption for first </w:t>
      </w:r>
      <w:r w:rsidRPr="00B33EEC">
        <w:rPr>
          <w:rFonts w:asciiTheme="majorHAnsi" w:eastAsiaTheme="majorEastAsia" w:hAnsiTheme="majorHAnsi" w:cstheme="majorHAnsi"/>
          <w:sz w:val="24"/>
          <w:szCs w:val="24"/>
        </w:rPr>
        <w:t>semester</w:t>
      </w:r>
      <w:r w:rsidRPr="00B33EEC">
        <w:rPr>
          <w:rFonts w:asciiTheme="majorHAnsi" w:eastAsiaTheme="majorEastAsia" w:hAnsiTheme="majorHAnsi" w:cstheme="majorHAnsi" w:hint="eastAsia"/>
          <w:sz w:val="24"/>
          <w:szCs w:val="24"/>
        </w:rPr>
        <w:t xml:space="preserve"> of Academic Year 201</w:t>
      </w:r>
      <w:r w:rsidR="00073A27" w:rsidRPr="00B33EEC">
        <w:rPr>
          <w:rFonts w:asciiTheme="majorHAnsi" w:eastAsiaTheme="majorEastAsia" w:hAnsiTheme="majorHAnsi" w:cstheme="majorHAnsi" w:hint="eastAsia"/>
          <w:sz w:val="24"/>
          <w:szCs w:val="24"/>
        </w:rPr>
        <w:t>5</w:t>
      </w:r>
      <w:r w:rsidRPr="00B33EEC">
        <w:rPr>
          <w:rFonts w:asciiTheme="majorHAnsi" w:eastAsiaTheme="majorEastAsia" w:hAnsiTheme="majorHAnsi" w:cstheme="majorHAnsi" w:hint="eastAsia"/>
          <w:sz w:val="24"/>
          <w:szCs w:val="24"/>
        </w:rPr>
        <w:t>-201</w:t>
      </w:r>
      <w:r w:rsidR="00073A27" w:rsidRPr="00B33EEC">
        <w:rPr>
          <w:rFonts w:asciiTheme="majorHAnsi" w:eastAsiaTheme="majorEastAsia" w:hAnsiTheme="majorHAnsi" w:cstheme="majorHAnsi" w:hint="eastAsia"/>
          <w:sz w:val="24"/>
          <w:szCs w:val="24"/>
        </w:rPr>
        <w:t>6</w:t>
      </w:r>
      <w:r w:rsidRPr="00B33EEC">
        <w:rPr>
          <w:rFonts w:asciiTheme="majorHAnsi" w:eastAsiaTheme="majorEastAsia" w:hAnsiTheme="majorHAnsi" w:cstheme="majorHAnsi" w:hint="eastAsia"/>
          <w:sz w:val="24"/>
          <w:szCs w:val="24"/>
        </w:rPr>
        <w:t xml:space="preserve"> as follows:</w:t>
      </w:r>
    </w:p>
    <w:p w:rsidR="00BB24B5" w:rsidRDefault="00F266FC" w:rsidP="00636806">
      <w:pPr>
        <w:rPr>
          <w:rFonts w:asciiTheme="majorEastAsia" w:eastAsiaTheme="majorEastAsia" w:hAnsiTheme="majorEastAsia"/>
          <w:sz w:val="24"/>
          <w:szCs w:val="24"/>
        </w:rPr>
      </w:pPr>
      <w:r w:rsidRPr="00B33E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36806" w:rsidRPr="00C66A8B" w:rsidRDefault="00636806" w:rsidP="00636806">
      <w:pPr>
        <w:rPr>
          <w:rFonts w:asciiTheme="majorEastAsia" w:eastAsiaTheme="majorEastAsia" w:hAnsiTheme="majorEastAsia"/>
          <w:sz w:val="28"/>
          <w:szCs w:val="28"/>
        </w:rPr>
      </w:pPr>
      <w:r w:rsidRPr="00C66A8B">
        <w:rPr>
          <w:rFonts w:asciiTheme="majorEastAsia" w:eastAsiaTheme="majorEastAsia" w:hAnsiTheme="majorEastAsia" w:hint="eastAsia"/>
          <w:sz w:val="28"/>
          <w:szCs w:val="28"/>
        </w:rPr>
        <w:t>〇</w:t>
      </w:r>
      <w:r w:rsidR="00073A27" w:rsidRPr="00C66A8B">
        <w:rPr>
          <w:rFonts w:asciiTheme="majorHAnsi" w:eastAsiaTheme="majorEastAsia" w:hAnsiTheme="majorHAnsi" w:cstheme="majorHAnsi" w:hint="eastAsia"/>
          <w:sz w:val="28"/>
          <w:szCs w:val="28"/>
        </w:rPr>
        <w:t>How to A</w:t>
      </w:r>
      <w:r w:rsidR="0040066F" w:rsidRPr="00C66A8B">
        <w:rPr>
          <w:rFonts w:asciiTheme="majorHAnsi" w:eastAsiaTheme="majorEastAsia" w:hAnsiTheme="majorHAnsi" w:cstheme="majorHAnsi" w:hint="eastAsia"/>
          <w:sz w:val="28"/>
          <w:szCs w:val="28"/>
        </w:rPr>
        <w:t>pplication procedure</w:t>
      </w:r>
    </w:p>
    <w:p w:rsidR="00026AFF" w:rsidRPr="00B33EEC" w:rsidRDefault="00026AFF" w:rsidP="00593035">
      <w:pPr>
        <w:spacing w:line="320" w:lineRule="exact"/>
        <w:ind w:leftChars="86" w:left="206" w:rightChars="121" w:right="290" w:firstLineChars="100" w:firstLine="282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933841" w:rsidRPr="00C66A8B" w:rsidRDefault="00BB24B5" w:rsidP="00BB24B5">
      <w:pPr>
        <w:spacing w:line="320" w:lineRule="exact"/>
        <w:ind w:leftChars="60" w:left="206" w:right="-1" w:hangingChars="22" w:hanging="62"/>
        <w:rPr>
          <w:rFonts w:asciiTheme="majorHAnsi" w:eastAsiaTheme="majorEastAsia" w:hAnsiTheme="majorHAnsi" w:cstheme="majorHAnsi"/>
          <w:spacing w:val="6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A</w:t>
      </w:r>
      <w:r w:rsidR="000043E5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pplication </w:t>
      </w:r>
      <w:r w:rsidR="00073A27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can be</w:t>
      </w:r>
      <w:r w:rsidR="000043E5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completed with </w:t>
      </w:r>
      <w:r w:rsidR="000043E5" w:rsidRPr="00C66A8B">
        <w:rPr>
          <w:rFonts w:asciiTheme="majorHAnsi" w:eastAsiaTheme="majorEastAsia" w:hAnsiTheme="majorHAnsi" w:cstheme="majorHAnsi"/>
          <w:spacing w:val="6"/>
          <w:sz w:val="24"/>
          <w:szCs w:val="24"/>
        </w:rPr>
        <w:t>doing</w:t>
      </w:r>
      <w:r w:rsidR="000043E5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all steps.</w:t>
      </w:r>
      <w:r w:rsidR="00DF2F6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</w:t>
      </w:r>
    </w:p>
    <w:p w:rsidR="00591EA8" w:rsidRPr="00C66A8B" w:rsidRDefault="000043E5" w:rsidP="00BB24B5">
      <w:pPr>
        <w:spacing w:line="320" w:lineRule="exact"/>
        <w:ind w:leftChars="60" w:left="206" w:right="-1" w:hangingChars="22" w:hanging="62"/>
        <w:rPr>
          <w:rFonts w:asciiTheme="majorHAnsi" w:eastAsiaTheme="majorEastAsia" w:hAnsiTheme="majorHAnsi" w:cstheme="majorHAnsi"/>
          <w:spacing w:val="6"/>
          <w:sz w:val="24"/>
          <w:szCs w:val="24"/>
        </w:rPr>
      </w:pPr>
      <w:r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1)</w:t>
      </w:r>
      <w:r w:rsidR="00591EA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</w:t>
      </w:r>
      <w:r w:rsidR="00DF2F68" w:rsidRPr="00BB24B5">
        <w:rPr>
          <w:rFonts w:asciiTheme="majorHAnsi" w:eastAsiaTheme="majorEastAsia" w:hAnsiTheme="majorHAnsi" w:cstheme="majorHAnsi" w:hint="eastAsia"/>
          <w:sz w:val="24"/>
          <w:szCs w:val="24"/>
        </w:rPr>
        <w:t>Registration (Step 1)</w:t>
      </w:r>
      <w:r w:rsidR="007B0CC2" w:rsidRPr="00BB24B5">
        <w:rPr>
          <w:rFonts w:asciiTheme="majorHAnsi" w:eastAsiaTheme="majorEastAsia" w:hAnsiTheme="majorHAnsi" w:cstheme="majorHAnsi" w:hint="eastAsia"/>
          <w:sz w:val="24"/>
          <w:szCs w:val="24"/>
        </w:rPr>
        <w:t>,</w:t>
      </w:r>
      <w:r w:rsidR="007B0CC2" w:rsidRPr="00BB24B5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933841" w:rsidRPr="00BB24B5">
        <w:rPr>
          <w:rFonts w:asciiTheme="majorHAnsi" w:eastAsiaTheme="majorEastAsia" w:hAnsiTheme="majorHAnsi" w:cstheme="majorHAnsi" w:hint="eastAsia"/>
          <w:sz w:val="24"/>
          <w:szCs w:val="24"/>
        </w:rPr>
        <w:t xml:space="preserve">on </w:t>
      </w:r>
      <w:r w:rsidR="00933841" w:rsidRPr="00BB24B5">
        <w:rPr>
          <w:rFonts w:asciiTheme="majorHAnsi" w:eastAsiaTheme="majorEastAsia" w:hAnsiTheme="majorHAnsi" w:cstheme="majorHAnsi"/>
          <w:sz w:val="24"/>
          <w:szCs w:val="24"/>
        </w:rPr>
        <w:t>“Exemption Online Application System” (“EOAS”)</w:t>
      </w:r>
      <w:r w:rsidR="00BB24B5" w:rsidRPr="00BB24B5">
        <w:rPr>
          <w:rFonts w:asciiTheme="majorHAnsi" w:eastAsiaTheme="majorEastAsia" w:hAnsiTheme="majorHAnsi" w:cstheme="majorHAnsi" w:hint="eastAsia"/>
          <w:sz w:val="24"/>
          <w:szCs w:val="24"/>
          <w:vertAlign w:val="superscript"/>
        </w:rPr>
        <w:t>※</w:t>
      </w:r>
    </w:p>
    <w:p w:rsidR="00B33EEC" w:rsidRPr="00C66A8B" w:rsidRDefault="000043E5" w:rsidP="00BB24B5">
      <w:pPr>
        <w:spacing w:line="320" w:lineRule="exact"/>
        <w:ind w:leftChars="60" w:left="206" w:right="-1" w:hangingChars="22" w:hanging="62"/>
        <w:rPr>
          <w:rFonts w:asciiTheme="majorHAnsi" w:eastAsiaTheme="majorEastAsia" w:hAnsiTheme="majorHAnsi" w:cstheme="majorHAnsi"/>
          <w:spacing w:val="6"/>
          <w:sz w:val="24"/>
          <w:szCs w:val="24"/>
        </w:rPr>
      </w:pPr>
      <w:r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2)</w:t>
      </w:r>
      <w:r w:rsidR="00591EA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</w:t>
      </w:r>
      <w:r w:rsidR="00DF2F6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Input informati</w:t>
      </w:r>
      <w:r w:rsidR="00EE12F0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on (Step2),</w:t>
      </w:r>
      <w:r w:rsidR="00933841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on </w:t>
      </w:r>
      <w:r w:rsidR="00933841" w:rsidRPr="00C66A8B">
        <w:rPr>
          <w:rFonts w:asciiTheme="majorHAnsi" w:eastAsiaTheme="majorEastAsia" w:hAnsiTheme="majorHAnsi" w:cstheme="majorHAnsi"/>
          <w:spacing w:val="6"/>
          <w:sz w:val="24"/>
          <w:szCs w:val="24"/>
        </w:rPr>
        <w:t>“EOAS”</w:t>
      </w:r>
      <w:r w:rsidR="00BB24B5" w:rsidRPr="00BB24B5">
        <w:rPr>
          <w:rFonts w:asciiTheme="majorHAnsi" w:eastAsiaTheme="majorEastAsia" w:hAnsiTheme="majorHAnsi" w:cstheme="majorHAnsi" w:hint="eastAsia"/>
          <w:spacing w:val="6"/>
          <w:sz w:val="24"/>
          <w:szCs w:val="24"/>
          <w:vertAlign w:val="superscript"/>
        </w:rPr>
        <w:t>※</w:t>
      </w:r>
    </w:p>
    <w:p w:rsidR="001210AF" w:rsidRPr="00C66A8B" w:rsidRDefault="000043E5" w:rsidP="00BB24B5">
      <w:pPr>
        <w:spacing w:line="320" w:lineRule="exact"/>
        <w:ind w:leftChars="60" w:left="206" w:right="-1" w:hangingChars="22" w:hanging="62"/>
        <w:rPr>
          <w:rFonts w:asciiTheme="majorHAnsi" w:eastAsiaTheme="majorEastAsia" w:hAnsiTheme="majorHAnsi" w:cstheme="majorHAnsi"/>
          <w:spacing w:val="6"/>
          <w:sz w:val="24"/>
          <w:szCs w:val="24"/>
        </w:rPr>
      </w:pPr>
      <w:r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3)</w:t>
      </w:r>
      <w:r w:rsidR="00591EA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</w:t>
      </w:r>
      <w:r w:rsidR="00DF2F6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Application</w:t>
      </w:r>
      <w:r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</w:t>
      </w:r>
      <w:r w:rsidR="00DF2F6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(submission of documents)</w:t>
      </w:r>
      <w:r w:rsidR="00591EA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</w:t>
      </w:r>
      <w:r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(Step 3)</w:t>
      </w:r>
      <w:r w:rsidR="00DF2F68" w:rsidRPr="00C66A8B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.</w:t>
      </w:r>
    </w:p>
    <w:p w:rsidR="00636806" w:rsidRDefault="00636806" w:rsidP="00593035">
      <w:pPr>
        <w:spacing w:line="320" w:lineRule="exact"/>
        <w:ind w:rightChars="202" w:right="485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BB24B5" w:rsidRPr="00BB24B5" w:rsidRDefault="00BB24B5" w:rsidP="00BB24B5">
      <w:pPr>
        <w:spacing w:line="320" w:lineRule="exact"/>
        <w:ind w:rightChars="202" w:right="485" w:firstLineChars="100" w:firstLine="282"/>
        <w:rPr>
          <w:rFonts w:asciiTheme="majorHAnsi" w:eastAsiaTheme="majorEastAsia" w:hAnsiTheme="majorHAnsi" w:cstheme="majorHAnsi"/>
          <w:spacing w:val="6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※</w:t>
      </w:r>
      <w:r>
        <w:rPr>
          <w:rFonts w:asciiTheme="majorHAnsi" w:eastAsiaTheme="majorEastAsia" w:hAnsiTheme="majorHAnsi" w:cstheme="majorHAnsi"/>
          <w:spacing w:val="6"/>
          <w:sz w:val="24"/>
          <w:szCs w:val="24"/>
        </w:rPr>
        <w:t>Appl</w:t>
      </w:r>
      <w:r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ication</w:t>
      </w:r>
      <w:r w:rsidRPr="00BB24B5">
        <w:rPr>
          <w:rFonts w:asciiTheme="majorHAnsi" w:eastAsiaTheme="majorEastAsia" w:hAnsiTheme="majorHAnsi" w:cstheme="majorHAnsi"/>
          <w:spacing w:val="6"/>
          <w:sz w:val="24"/>
          <w:szCs w:val="24"/>
        </w:rPr>
        <w:t xml:space="preserve"> for Step 1</w:t>
      </w:r>
      <w:r w:rsidR="006C33FD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 xml:space="preserve"> and 2</w:t>
      </w:r>
      <w:r w:rsidRPr="00BB24B5">
        <w:rPr>
          <w:rFonts w:asciiTheme="majorHAnsi" w:eastAsiaTheme="majorEastAsia" w:hAnsiTheme="majorHAnsi" w:cstheme="majorHAnsi"/>
          <w:spacing w:val="6"/>
          <w:sz w:val="24"/>
          <w:szCs w:val="24"/>
        </w:rPr>
        <w:t xml:space="preserve"> on </w:t>
      </w:r>
      <w:r w:rsidR="006C33FD">
        <w:rPr>
          <w:rFonts w:asciiTheme="majorHAnsi" w:eastAsiaTheme="majorEastAsia" w:hAnsiTheme="majorHAnsi" w:cstheme="majorHAnsi"/>
          <w:spacing w:val="6"/>
          <w:sz w:val="24"/>
          <w:szCs w:val="24"/>
        </w:rPr>
        <w:t>“</w:t>
      </w:r>
      <w:r w:rsidRPr="00BB24B5">
        <w:rPr>
          <w:rFonts w:asciiTheme="majorHAnsi" w:eastAsiaTheme="majorEastAsia" w:hAnsiTheme="majorHAnsi" w:cstheme="majorHAnsi"/>
          <w:spacing w:val="6"/>
          <w:sz w:val="24"/>
          <w:szCs w:val="24"/>
        </w:rPr>
        <w:t>EOAS</w:t>
      </w:r>
      <w:r w:rsidR="006C33FD">
        <w:rPr>
          <w:rFonts w:asciiTheme="majorHAnsi" w:eastAsiaTheme="majorEastAsia" w:hAnsiTheme="majorHAnsi" w:cstheme="majorHAnsi"/>
          <w:spacing w:val="6"/>
          <w:sz w:val="24"/>
          <w:szCs w:val="24"/>
        </w:rPr>
        <w:t>”</w:t>
      </w:r>
      <w:r w:rsidRPr="00BB24B5">
        <w:rPr>
          <w:rFonts w:asciiTheme="majorHAnsi" w:eastAsiaTheme="majorEastAsia" w:hAnsiTheme="majorHAnsi" w:cstheme="majorHAnsi"/>
          <w:spacing w:val="6"/>
          <w:sz w:val="24"/>
          <w:szCs w:val="24"/>
        </w:rPr>
        <w:t xml:space="preserve"> through </w:t>
      </w:r>
      <w:r w:rsidR="006C33FD" w:rsidRPr="006C33FD">
        <w:rPr>
          <w:rFonts w:asciiTheme="majorHAnsi" w:eastAsiaTheme="majorEastAsia" w:hAnsiTheme="majorHAnsi" w:cstheme="majorHAnsi"/>
          <w:b/>
          <w:spacing w:val="6"/>
          <w:sz w:val="24"/>
          <w:szCs w:val="24"/>
        </w:rPr>
        <w:t>“</w:t>
      </w:r>
      <w:r w:rsidRPr="006C33FD">
        <w:rPr>
          <w:rFonts w:asciiTheme="majorHAnsi" w:eastAsiaTheme="majorEastAsia" w:hAnsiTheme="majorHAnsi" w:cstheme="majorHAnsi"/>
          <w:b/>
          <w:spacing w:val="6"/>
          <w:sz w:val="24"/>
          <w:szCs w:val="24"/>
        </w:rPr>
        <w:t>KULASIS</w:t>
      </w:r>
      <w:r w:rsidR="006C33FD" w:rsidRPr="006C33FD">
        <w:rPr>
          <w:rFonts w:asciiTheme="majorHAnsi" w:eastAsiaTheme="majorEastAsia" w:hAnsiTheme="majorHAnsi" w:cstheme="majorHAnsi"/>
          <w:b/>
          <w:spacing w:val="6"/>
          <w:sz w:val="24"/>
          <w:szCs w:val="24"/>
        </w:rPr>
        <w:t>”</w:t>
      </w:r>
      <w:r w:rsidRPr="00BB24B5">
        <w:rPr>
          <w:rFonts w:asciiTheme="majorHAnsi" w:eastAsiaTheme="majorEastAsia" w:hAnsiTheme="majorHAnsi" w:cstheme="majorHAnsi"/>
          <w:spacing w:val="6"/>
          <w:sz w:val="24"/>
          <w:szCs w:val="24"/>
        </w:rPr>
        <w:t>.</w:t>
      </w:r>
    </w:p>
    <w:p w:rsidR="00BB24B5" w:rsidRDefault="00BB24B5" w:rsidP="00593035">
      <w:pPr>
        <w:spacing w:line="320" w:lineRule="exact"/>
        <w:ind w:rightChars="202" w:right="485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7C2E5D" w:rsidRPr="007C2E5D" w:rsidRDefault="00AB68E8" w:rsidP="00532B45">
      <w:pPr>
        <w:spacing w:line="320" w:lineRule="exact"/>
        <w:ind w:leftChars="118" w:left="283" w:rightChars="202" w:right="485"/>
        <w:rPr>
          <w:rFonts w:asciiTheme="majorHAnsi" w:eastAsiaTheme="majorEastAsia" w:hAnsiTheme="majorHAnsi" w:cstheme="majorHAnsi"/>
          <w:spacing w:val="6"/>
          <w:sz w:val="24"/>
          <w:szCs w:val="24"/>
        </w:rPr>
      </w:pPr>
      <w:r w:rsidRPr="00AB68E8">
        <w:rPr>
          <w:rFonts w:asciiTheme="majorHAnsi" w:eastAsiaTheme="majorEastAsia" w:hAnsiTheme="majorHAnsi" w:cstheme="majorHAnsi"/>
          <w:spacing w:val="6"/>
          <w:sz w:val="24"/>
          <w:szCs w:val="24"/>
        </w:rPr>
        <w:t xml:space="preserve">Students who expected to go to Master course or doctoral course in academic year 2015 can also apply on </w:t>
      </w:r>
      <w:r w:rsidR="005F3E31" w:rsidRPr="005F3E31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“</w:t>
      </w:r>
      <w:r w:rsidR="005F3E31" w:rsidRPr="005F3E31">
        <w:rPr>
          <w:rFonts w:asciiTheme="majorHAnsi" w:eastAsiaTheme="majorEastAsia" w:hAnsiTheme="majorHAnsi" w:cstheme="majorHAnsi"/>
          <w:spacing w:val="6"/>
          <w:sz w:val="24"/>
          <w:szCs w:val="24"/>
        </w:rPr>
        <w:t>EOAS”</w:t>
      </w:r>
      <w:r w:rsidRPr="00AB68E8">
        <w:rPr>
          <w:rFonts w:asciiTheme="majorHAnsi" w:eastAsiaTheme="majorEastAsia" w:hAnsiTheme="majorHAnsi" w:cstheme="majorHAnsi"/>
          <w:spacing w:val="6"/>
          <w:sz w:val="24"/>
          <w:szCs w:val="24"/>
        </w:rPr>
        <w:t xml:space="preserve"> in the following period similarly.</w:t>
      </w:r>
      <w:r w:rsidR="00532B45" w:rsidRPr="00532B45">
        <w:t xml:space="preserve"> </w:t>
      </w:r>
      <w:r w:rsidR="00532B45">
        <w:rPr>
          <w:rFonts w:hint="eastAsia"/>
        </w:rPr>
        <w:t>(</w:t>
      </w:r>
      <w:r w:rsidRPr="00AB68E8">
        <w:rPr>
          <w:rFonts w:asciiTheme="majorHAnsi" w:eastAsiaTheme="majorEastAsia" w:hAnsiTheme="majorHAnsi" w:cstheme="majorHAnsi"/>
          <w:spacing w:val="6"/>
          <w:sz w:val="24"/>
          <w:szCs w:val="24"/>
        </w:rPr>
        <w:t>Even if a course changes, data is taken over.</w:t>
      </w:r>
      <w:r w:rsidR="00532B45"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)</w:t>
      </w:r>
    </w:p>
    <w:p w:rsidR="00026AFF" w:rsidRPr="006C33FD" w:rsidRDefault="00026AFF" w:rsidP="00593035">
      <w:pPr>
        <w:spacing w:line="320" w:lineRule="exact"/>
        <w:ind w:rightChars="202" w:right="485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636806" w:rsidRPr="00C66A8B" w:rsidRDefault="00636806" w:rsidP="00593035">
      <w:pPr>
        <w:spacing w:line="320" w:lineRule="exact"/>
        <w:ind w:rightChars="202" w:right="485"/>
        <w:rPr>
          <w:rFonts w:asciiTheme="majorHAnsi" w:eastAsiaTheme="majorEastAsia" w:hAnsiTheme="majorHAnsi" w:cstheme="majorHAnsi"/>
          <w:spacing w:val="6"/>
          <w:sz w:val="28"/>
          <w:szCs w:val="28"/>
        </w:rPr>
      </w:pPr>
      <w:r w:rsidRPr="00C66A8B">
        <w:rPr>
          <w:rFonts w:asciiTheme="majorEastAsia" w:eastAsiaTheme="majorEastAsia" w:hAnsiTheme="majorEastAsia" w:cs="Times New Roman" w:hint="eastAsia"/>
          <w:spacing w:val="6"/>
          <w:sz w:val="28"/>
          <w:szCs w:val="28"/>
        </w:rPr>
        <w:t>〇</w:t>
      </w:r>
      <w:r w:rsidR="001B1896" w:rsidRPr="00C66A8B">
        <w:rPr>
          <w:rFonts w:asciiTheme="majorHAnsi" w:eastAsiaTheme="majorEastAsia" w:hAnsiTheme="majorHAnsi" w:cstheme="majorHAnsi" w:hint="eastAsia"/>
          <w:spacing w:val="6"/>
          <w:sz w:val="28"/>
          <w:szCs w:val="28"/>
        </w:rPr>
        <w:t>Schedule for Application procedure</w:t>
      </w:r>
    </w:p>
    <w:p w:rsidR="00B33EEC" w:rsidRPr="009503E6" w:rsidRDefault="00B33EEC" w:rsidP="00593035">
      <w:pPr>
        <w:spacing w:line="320" w:lineRule="exact"/>
        <w:ind w:rightChars="202" w:right="485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8930"/>
        <w:gridCol w:w="567"/>
      </w:tblGrid>
      <w:tr w:rsidR="00BB24B5" w:rsidRPr="007C41C4" w:rsidTr="007C2E5D">
        <w:trPr>
          <w:trHeight w:val="69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24B5" w:rsidRPr="003E6229" w:rsidRDefault="00BB24B5" w:rsidP="002E3A1D">
            <w:pPr>
              <w:jc w:val="center"/>
              <w:rPr>
                <w:rFonts w:asciiTheme="majorEastAsia" w:eastAsiaTheme="majorEastAsia" w:hAnsiTheme="majorEastAsia"/>
              </w:rPr>
            </w:pPr>
            <w:r w:rsidRPr="00BB24B5">
              <w:rPr>
                <w:rFonts w:asciiTheme="majorHAnsi" w:eastAsiaTheme="majorEastAsia" w:hAnsiTheme="majorHAnsi" w:cstheme="majorHAnsi" w:hint="eastAsia"/>
                <w:b/>
                <w:sz w:val="32"/>
                <w:szCs w:val="32"/>
              </w:rPr>
              <w:t>Deadline for each procedure</w:t>
            </w:r>
            <w:r w:rsidRPr="00BB24B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BB24B5">
              <w:rPr>
                <w:rFonts w:asciiTheme="majorHAnsi" w:eastAsiaTheme="majorEastAsia" w:hAnsiTheme="majorHAnsi" w:cstheme="majorHAnsi" w:hint="eastAsia"/>
                <w:b/>
                <w:sz w:val="32"/>
                <w:szCs w:val="32"/>
              </w:rPr>
              <w:t xml:space="preserve"> (Be punctual)</w:t>
            </w:r>
          </w:p>
        </w:tc>
      </w:tr>
      <w:tr w:rsidR="00073A27" w:rsidRPr="007C41C4" w:rsidTr="005F3E31">
        <w:trPr>
          <w:trHeight w:val="1524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73A27" w:rsidRDefault="00B33EEC" w:rsidP="00593035">
            <w:pPr>
              <w:spacing w:beforeLines="20" w:before="63" w:line="260" w:lineRule="exact"/>
              <w:ind w:firstLineChars="100" w:firstLine="27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&lt;</w:t>
            </w:r>
            <w:r w:rsidR="00073A2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Registration (Step 1) period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&gt;</w:t>
            </w:r>
          </w:p>
          <w:p w:rsidR="00B33EEC" w:rsidRPr="000E72F9" w:rsidRDefault="00B33EEC" w:rsidP="00593035">
            <w:pPr>
              <w:spacing w:beforeLines="20" w:before="63" w:line="260" w:lineRule="exact"/>
              <w:ind w:firstLineChars="100" w:firstLine="27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073A27" w:rsidRPr="00073A27" w:rsidRDefault="005F3E31" w:rsidP="005F3E31">
            <w:pPr>
              <w:spacing w:beforeLines="20" w:before="63" w:line="260" w:lineRule="exact"/>
              <w:ind w:leftChars="-55" w:left="-132" w:firstLineChars="250" w:firstLine="775"/>
              <w:rPr>
                <w:rFonts w:asciiTheme="majorHAnsi" w:eastAsiaTheme="majorEastAsia" w:hAnsiTheme="majorHAnsi" w:cstheme="majorHAnsi"/>
                <w:sz w:val="28"/>
                <w:szCs w:val="3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Mon. March</w:t>
            </w:r>
            <w:r w:rsidR="00073A27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 9  9:00am</w:t>
            </w:r>
            <w:r w:rsidR="00073A2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73A27" w:rsidRPr="007C41C4">
              <w:rPr>
                <w:rFonts w:asciiTheme="majorEastAsia" w:eastAsiaTheme="majorEastAsia" w:hAnsiTheme="majorEastAsia" w:hint="eastAsia"/>
              </w:rPr>
              <w:t>～</w:t>
            </w:r>
            <w:r w:rsidR="00073A27">
              <w:rPr>
                <w:rFonts w:ascii="Goudy Stout" w:eastAsiaTheme="majorEastAsia" w:hAnsi="Goudy Stout" w:hint="eastAsia"/>
                <w:sz w:val="32"/>
                <w:szCs w:val="32"/>
              </w:rPr>
              <w:t xml:space="preserve"> </w:t>
            </w:r>
            <w:r w:rsidR="00073A27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Wed</w:t>
            </w:r>
            <w:r w:rsidR="00073A27" w:rsidRPr="000E72F9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. Apr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il</w:t>
            </w:r>
            <w:r w:rsidR="00073A27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 w:rsidR="00073A27" w:rsidRPr="000E72F9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 w:rsidR="00073A27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8</w:t>
            </w:r>
            <w:r w:rsidR="00073A27" w:rsidRPr="000E72F9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 12:00am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73A27" w:rsidRPr="003E6229" w:rsidRDefault="00073A27" w:rsidP="002E3A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73A27" w:rsidRPr="007C41C4" w:rsidTr="005F3E31">
        <w:trPr>
          <w:trHeight w:val="1552"/>
        </w:trPr>
        <w:tc>
          <w:tcPr>
            <w:tcW w:w="8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73A27" w:rsidRDefault="00B33EEC" w:rsidP="00593035">
            <w:pPr>
              <w:spacing w:beforeLines="20" w:before="63" w:line="260" w:lineRule="exact"/>
              <w:ind w:firstLineChars="100" w:firstLine="27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&lt;</w:t>
            </w:r>
            <w:r w:rsidR="00073A2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Input information (Step 2) period 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&gt;</w:t>
            </w:r>
          </w:p>
          <w:p w:rsidR="00B33EEC" w:rsidRDefault="00B33EEC" w:rsidP="00593035">
            <w:pPr>
              <w:spacing w:beforeLines="20" w:before="63" w:line="260" w:lineRule="exact"/>
              <w:ind w:firstLineChars="100" w:firstLine="270"/>
              <w:rPr>
                <w:rFonts w:ascii="Goudy Stout" w:eastAsiaTheme="majorEastAsia" w:hAnsi="Goudy Stout"/>
                <w:sz w:val="24"/>
                <w:szCs w:val="24"/>
              </w:rPr>
            </w:pPr>
          </w:p>
          <w:p w:rsidR="00073A27" w:rsidRPr="009503E6" w:rsidRDefault="00073A27" w:rsidP="005F3E31">
            <w:pPr>
              <w:spacing w:beforeLines="20" w:before="63" w:line="260" w:lineRule="exact"/>
              <w:ind w:firstLineChars="200" w:firstLine="620"/>
              <w:rPr>
                <w:rFonts w:ascii="Goudy Stout" w:eastAsiaTheme="majorEastAsia" w:hAnsi="Goudy Stout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Fri</w:t>
            </w:r>
            <w:r w:rsidRPr="000E72F9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. </w:t>
            </w:r>
            <w:proofErr w:type="gramStart"/>
            <w:r w:rsidRPr="000E72F9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Apr</w:t>
            </w:r>
            <w:r w:rsidR="005F3E31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il</w:t>
            </w:r>
            <w:r w:rsidRPr="000E72F9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10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9:00am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41C4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="Goudy Stout" w:eastAsiaTheme="majorEastAsia" w:hAnsi="Goudy Stout" w:hint="eastAsia"/>
                <w:sz w:val="32"/>
                <w:szCs w:val="32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Fri.  Apr</w:t>
            </w:r>
            <w:r w:rsidR="005F3E31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il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 w:rsidR="005F3E31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17  5:00pm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73A27" w:rsidRDefault="00073A27" w:rsidP="00636806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A27" w:rsidRPr="007C41C4" w:rsidTr="005F3E31">
        <w:trPr>
          <w:trHeight w:val="1695"/>
        </w:trPr>
        <w:tc>
          <w:tcPr>
            <w:tcW w:w="8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73A27" w:rsidRDefault="00B33EEC" w:rsidP="00593035">
            <w:pPr>
              <w:spacing w:beforeLines="20" w:before="63" w:line="260" w:lineRule="exact"/>
              <w:ind w:firstLineChars="100" w:firstLine="27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&lt;</w:t>
            </w:r>
            <w:r w:rsidR="00073A27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Application (submission of documents) (Step 3) period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&gt;</w:t>
            </w:r>
            <w:r w:rsidR="003D287B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※</w:t>
            </w:r>
          </w:p>
          <w:p w:rsidR="00B33EEC" w:rsidRPr="000E72F9" w:rsidRDefault="00B33EEC" w:rsidP="00593035">
            <w:pPr>
              <w:spacing w:beforeLines="20" w:before="63" w:line="260" w:lineRule="exact"/>
              <w:ind w:firstLineChars="100" w:firstLine="27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073A27" w:rsidRPr="0068383F" w:rsidRDefault="00073A27" w:rsidP="00593035">
            <w:pPr>
              <w:spacing w:beforeLines="20" w:before="63" w:line="260" w:lineRule="exact"/>
              <w:ind w:firstLineChars="200" w:firstLine="620"/>
              <w:rPr>
                <w:rFonts w:asciiTheme="majorEastAsia" w:eastAsiaTheme="majorEastAsia" w:hAnsiTheme="majorEastAsia"/>
                <w:sz w:val="20"/>
              </w:rPr>
            </w:pPr>
            <w:r w:rsidRPr="0068383F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Mon.</w:t>
            </w:r>
            <w:r w:rsidRPr="0068383F">
              <w:rPr>
                <w:rFonts w:ascii="Goudy Stout" w:eastAsiaTheme="majorEastAsia" w:hAnsi="Goudy Stout" w:hint="eastAsia"/>
                <w:sz w:val="28"/>
                <w:szCs w:val="32"/>
              </w:rPr>
              <w:t xml:space="preserve"> </w:t>
            </w:r>
            <w:r w:rsidRPr="0068383F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Apr</w:t>
            </w:r>
            <w:r w:rsidR="005F3E31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il</w:t>
            </w:r>
            <w:r w:rsidRPr="0068383F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 w:rsidRPr="0068383F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0</w:t>
            </w:r>
            <w:r w:rsidR="00C66A8B">
              <w:rPr>
                <w:rFonts w:asciiTheme="majorEastAsia" w:eastAsiaTheme="majorEastAsia" w:hAnsiTheme="majorEastAsia" w:hint="eastAsia"/>
                <w:sz w:val="20"/>
              </w:rPr>
              <w:t xml:space="preserve">   </w:t>
            </w:r>
            <w:r w:rsidRPr="0068383F"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 w:rsidRPr="0068383F">
              <w:rPr>
                <w:rFonts w:ascii="Goudy Stout" w:eastAsiaTheme="majorEastAsia" w:hAnsi="Goudy Stout" w:hint="eastAsia"/>
                <w:sz w:val="28"/>
                <w:szCs w:val="32"/>
              </w:rPr>
              <w:t xml:space="preserve"> </w:t>
            </w:r>
            <w:r>
              <w:rPr>
                <w:rFonts w:ascii="Goudy Stout" w:eastAsiaTheme="majorEastAsia" w:hAnsi="Goudy Stout" w:hint="eastAsia"/>
                <w:sz w:val="28"/>
                <w:szCs w:val="32"/>
              </w:rPr>
              <w:t xml:space="preserve"> </w:t>
            </w:r>
            <w:r w:rsidRPr="0068383F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Fri. Apr</w:t>
            </w:r>
            <w:r w:rsidR="005F3E31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il</w:t>
            </w:r>
            <w:r w:rsidRPr="0068383F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 xml:space="preserve"> </w:t>
            </w:r>
            <w:r w:rsidRPr="0068383F"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32"/>
              </w:rPr>
              <w:t>4</w:t>
            </w:r>
          </w:p>
          <w:p w:rsidR="00073A27" w:rsidRPr="009503E6" w:rsidRDefault="00073A27" w:rsidP="00C66A8B">
            <w:pPr>
              <w:spacing w:beforeLines="20" w:before="63"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　　　　</w:t>
            </w:r>
            <w:r>
              <w:rPr>
                <w:rFonts w:asciiTheme="majorHAnsi" w:eastAsiaTheme="majorEastAsia" w:hAnsiTheme="majorHAnsi" w:cstheme="majorHAnsi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by mail: the </w:t>
            </w:r>
            <w:r>
              <w:rPr>
                <w:rFonts w:asciiTheme="majorHAnsi" w:eastAsiaTheme="majorEastAsia" w:hAnsiTheme="majorHAnsi" w:cstheme="majorHAnsi"/>
              </w:rPr>
              <w:t>documents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must reach no longer than Apr 24 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073A27" w:rsidRDefault="00073A27" w:rsidP="002E3A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503E6" w:rsidRDefault="009503E6" w:rsidP="00593035">
      <w:pPr>
        <w:spacing w:line="280" w:lineRule="exact"/>
        <w:ind w:rightChars="201" w:right="482"/>
        <w:rPr>
          <w:rFonts w:ascii="ＭＳ Ｐゴシック" w:eastAsia="ＭＳ Ｐゴシック" w:hAnsi="ＭＳ Ｐゴシック"/>
          <w:sz w:val="18"/>
          <w:szCs w:val="18"/>
        </w:rPr>
      </w:pPr>
    </w:p>
    <w:p w:rsidR="00B33EEC" w:rsidRDefault="00B33EEC" w:rsidP="00593035">
      <w:pPr>
        <w:spacing w:line="280" w:lineRule="exact"/>
        <w:ind w:rightChars="201" w:right="482"/>
        <w:rPr>
          <w:rFonts w:ascii="ＭＳ Ｐゴシック" w:eastAsia="ＭＳ Ｐゴシック" w:hAnsi="ＭＳ Ｐゴシック"/>
          <w:sz w:val="18"/>
          <w:szCs w:val="18"/>
        </w:rPr>
      </w:pPr>
    </w:p>
    <w:p w:rsidR="009503E6" w:rsidRPr="00DA107E" w:rsidRDefault="009503E6" w:rsidP="009503E6">
      <w:pPr>
        <w:spacing w:line="320" w:lineRule="exact"/>
        <w:rPr>
          <w:rFonts w:asciiTheme="majorHAnsi" w:eastAsiaTheme="majorEastAsia" w:hAnsiTheme="majorHAnsi" w:cstheme="majorHAnsi"/>
          <w:sz w:val="24"/>
          <w:szCs w:val="24"/>
        </w:rPr>
      </w:pPr>
      <w:r w:rsidRPr="009503E6">
        <w:rPr>
          <w:rFonts w:asciiTheme="majorEastAsia" w:eastAsiaTheme="majorEastAsia" w:hAnsiTheme="majorEastAsia" w:hint="eastAsia"/>
          <w:sz w:val="24"/>
          <w:szCs w:val="24"/>
        </w:rPr>
        <w:lastRenderedPageBreak/>
        <w:t>〇</w:t>
      </w:r>
      <w:r w:rsidR="00DA107E">
        <w:rPr>
          <w:rFonts w:asciiTheme="majorHAnsi" w:eastAsiaTheme="majorEastAsia" w:hAnsiTheme="majorHAnsi" w:cstheme="majorHAnsi" w:hint="eastAsia"/>
          <w:sz w:val="24"/>
          <w:szCs w:val="24"/>
        </w:rPr>
        <w:t>Eligibility for applicant</w:t>
      </w:r>
    </w:p>
    <w:p w:rsidR="009503E6" w:rsidRPr="009503E6" w:rsidRDefault="009503E6" w:rsidP="009503E6">
      <w:pPr>
        <w:spacing w:line="32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9503E6" w:rsidRPr="009503E6" w:rsidRDefault="00DA107E" w:rsidP="009503E6">
      <w:pPr>
        <w:spacing w:line="320" w:lineRule="exact"/>
        <w:ind w:left="6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Regular undergraduate and graduate students who:</w:t>
      </w:r>
    </w:p>
    <w:p w:rsidR="009503E6" w:rsidRPr="00DA107E" w:rsidRDefault="009503E6" w:rsidP="009503E6">
      <w:pPr>
        <w:spacing w:line="320" w:lineRule="exact"/>
        <w:ind w:left="684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9503E6" w:rsidRDefault="00DA107E" w:rsidP="009503E6">
      <w:pPr>
        <w:spacing w:line="320" w:lineRule="exact"/>
        <w:ind w:left="660" w:hanging="33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1) </w:t>
      </w:r>
      <w:proofErr w:type="gramStart"/>
      <w:r>
        <w:rPr>
          <w:rFonts w:asciiTheme="majorHAnsi" w:eastAsiaTheme="majorEastAsia" w:hAnsiTheme="majorHAnsi" w:cstheme="majorHAnsi" w:hint="eastAsia"/>
          <w:sz w:val="24"/>
          <w:szCs w:val="24"/>
        </w:rPr>
        <w:t>are</w:t>
      </w:r>
      <w:proofErr w:type="gramEnd"/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with </w:t>
      </w:r>
      <w:r>
        <w:rPr>
          <w:rFonts w:asciiTheme="majorHAnsi" w:eastAsiaTheme="majorEastAsia" w:hAnsiTheme="majorHAnsi" w:cstheme="majorHAnsi"/>
          <w:sz w:val="24"/>
          <w:szCs w:val="24"/>
        </w:rPr>
        <w:t>excellent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academic records and find it difficult to pay tuition due to economic </w:t>
      </w:r>
      <w:r w:rsidR="00D90454" w:rsidRPr="004C271B">
        <w:rPr>
          <w:rFonts w:asciiTheme="majorHAnsi" w:eastAsiaTheme="majorEastAsia" w:hAnsiTheme="majorHAnsi" w:cstheme="majorHAnsi"/>
          <w:sz w:val="24"/>
          <w:szCs w:val="24"/>
        </w:rPr>
        <w:t>reason</w:t>
      </w:r>
      <w:r w:rsidR="004C271B">
        <w:rPr>
          <w:rFonts w:asciiTheme="majorHAnsi" w:eastAsiaTheme="majorEastAsia" w:hAnsiTheme="majorHAnsi" w:cstheme="majorHAnsi" w:hint="eastAsia"/>
          <w:sz w:val="24"/>
          <w:szCs w:val="24"/>
        </w:rPr>
        <w:t>(</w:t>
      </w:r>
      <w:r w:rsidR="00D90454" w:rsidRPr="004C271B">
        <w:rPr>
          <w:rFonts w:asciiTheme="majorHAnsi" w:eastAsiaTheme="majorEastAsia" w:hAnsiTheme="majorHAnsi" w:cstheme="majorHAnsi"/>
          <w:sz w:val="24"/>
          <w:szCs w:val="24"/>
        </w:rPr>
        <w:t>s</w:t>
      </w:r>
      <w:r w:rsidR="004C271B">
        <w:rPr>
          <w:rFonts w:asciiTheme="majorHAnsi" w:eastAsiaTheme="majorEastAsia" w:hAnsiTheme="majorHAnsi" w:cstheme="majorHAnsi" w:hint="eastAsia"/>
          <w:sz w:val="24"/>
          <w:szCs w:val="24"/>
        </w:rPr>
        <w:t>).</w:t>
      </w:r>
    </w:p>
    <w:p w:rsidR="00CB6F77" w:rsidRDefault="00DA107E" w:rsidP="00CB6F77">
      <w:pPr>
        <w:spacing w:line="320" w:lineRule="exact"/>
        <w:ind w:left="660" w:hanging="33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2) find it extremely difficult to pay tuition because an individual who is </w:t>
      </w:r>
      <w:r>
        <w:rPr>
          <w:rFonts w:asciiTheme="majorHAnsi" w:eastAsiaTheme="majorEastAsia" w:hAnsiTheme="majorHAnsi" w:cstheme="majorHAnsi"/>
          <w:sz w:val="24"/>
          <w:szCs w:val="24"/>
        </w:rPr>
        <w:t>chiefly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responsible for their academic expenses (</w:t>
      </w:r>
      <w:r>
        <w:rPr>
          <w:rFonts w:asciiTheme="majorHAnsi" w:eastAsiaTheme="majorEastAsia" w:hAnsiTheme="majorHAnsi" w:cstheme="majorHAnsi"/>
          <w:sz w:val="24"/>
          <w:szCs w:val="24"/>
        </w:rPr>
        <w:t>“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Academic Expense Supporter</w:t>
      </w:r>
      <w:r>
        <w:rPr>
          <w:rFonts w:asciiTheme="majorHAnsi" w:eastAsiaTheme="majorEastAsia" w:hAnsiTheme="majorHAnsi" w:cstheme="majorHAnsi"/>
          <w:sz w:val="24"/>
          <w:szCs w:val="24"/>
        </w:rPr>
        <w:t>”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) has passed away or the students themselves or the Academic Expense Supporter has suffered damages from wind, flood </w:t>
      </w:r>
      <w:r w:rsidR="004C271B">
        <w:rPr>
          <w:rFonts w:asciiTheme="majorHAnsi" w:eastAsiaTheme="majorEastAsia" w:hAnsiTheme="majorHAnsi" w:cstheme="majorHAnsi" w:hint="eastAsia"/>
          <w:sz w:val="24"/>
          <w:szCs w:val="24"/>
        </w:rPr>
        <w:t xml:space="preserve">or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other disasters within six (6) months </w:t>
      </w:r>
      <w:r>
        <w:rPr>
          <w:rFonts w:asciiTheme="majorHAnsi" w:eastAsiaTheme="majorEastAsia" w:hAnsiTheme="majorHAnsi" w:cstheme="majorHAnsi"/>
          <w:sz w:val="24"/>
          <w:szCs w:val="24"/>
        </w:rPr>
        <w:t>prior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to </w:t>
      </w:r>
      <w:r w:rsidR="00CB6F77">
        <w:rPr>
          <w:rFonts w:asciiTheme="majorHAnsi" w:eastAsiaTheme="majorEastAsia" w:hAnsiTheme="majorHAnsi" w:cstheme="majorHAnsi" w:hint="eastAsia"/>
          <w:sz w:val="24"/>
          <w:szCs w:val="24"/>
        </w:rPr>
        <w:t>the due date tuition payment (or within twelve (12) months for newly-enrolled students)</w:t>
      </w:r>
      <w:r w:rsidR="00CC5A0E">
        <w:rPr>
          <w:rFonts w:asciiTheme="majorHAnsi" w:eastAsiaTheme="majorEastAsia" w:hAnsiTheme="majorHAnsi" w:cstheme="majorHAnsi" w:hint="eastAsia"/>
          <w:sz w:val="24"/>
          <w:szCs w:val="24"/>
        </w:rPr>
        <w:t>.</w:t>
      </w:r>
    </w:p>
    <w:p w:rsidR="00CB6F77" w:rsidRDefault="00CB6F77" w:rsidP="00CB6F77">
      <w:pPr>
        <w:spacing w:line="320" w:lineRule="exact"/>
        <w:ind w:left="660" w:hanging="33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3) </w:t>
      </w:r>
      <w:proofErr w:type="gramStart"/>
      <w:r>
        <w:rPr>
          <w:rFonts w:asciiTheme="majorHAnsi" w:eastAsiaTheme="majorEastAsia" w:hAnsiTheme="majorHAnsi" w:cstheme="majorHAnsi" w:hint="eastAsia"/>
          <w:sz w:val="24"/>
          <w:szCs w:val="24"/>
        </w:rPr>
        <w:t>have</w:t>
      </w:r>
      <w:proofErr w:type="gramEnd"/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reason(s) that are recognized by the university president as </w:t>
      </w:r>
      <w:r>
        <w:rPr>
          <w:rFonts w:asciiTheme="majorHAnsi" w:eastAsiaTheme="majorEastAsia" w:hAnsiTheme="majorHAnsi" w:cstheme="majorHAnsi"/>
          <w:sz w:val="24"/>
          <w:szCs w:val="24"/>
        </w:rPr>
        <w:t>equivalent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to those in 2).</w:t>
      </w:r>
    </w:p>
    <w:p w:rsidR="00CB6F77" w:rsidRDefault="00CB6F77" w:rsidP="00CB6F77">
      <w:pPr>
        <w:spacing w:line="320" w:lineRule="exact"/>
        <w:ind w:left="660" w:hanging="33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4) *find it difficult to pay tuition because the Academic Expense Supporter has suffered damages from a *large-scale disaster designated by university president.</w:t>
      </w:r>
    </w:p>
    <w:p w:rsidR="00CB6F77" w:rsidRPr="0085058D" w:rsidRDefault="00CB6F77" w:rsidP="00CB6F77">
      <w:pPr>
        <w:spacing w:line="320" w:lineRule="exact"/>
        <w:ind w:left="660" w:hanging="330"/>
        <w:rPr>
          <w:rFonts w:asciiTheme="majorHAnsi" w:eastAsiaTheme="majorEastAsia" w:hAnsiTheme="majorHAnsi" w:cstheme="majorHAnsi"/>
          <w:sz w:val="22"/>
          <w:szCs w:val="24"/>
          <w:u w:val="single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  </w:t>
      </w:r>
      <w:r w:rsidRPr="0085058D">
        <w:rPr>
          <w:rFonts w:asciiTheme="majorHAnsi" w:eastAsiaTheme="majorEastAsia" w:hAnsiTheme="majorHAnsi" w:cstheme="majorHAnsi" w:hint="eastAsia"/>
          <w:sz w:val="22"/>
          <w:szCs w:val="24"/>
        </w:rPr>
        <w:t>*</w:t>
      </w:r>
      <w:r w:rsidRPr="0085058D">
        <w:rPr>
          <w:rFonts w:asciiTheme="majorHAnsi" w:eastAsiaTheme="majorEastAsia" w:hAnsiTheme="majorHAnsi" w:cstheme="majorHAnsi" w:hint="eastAsia"/>
          <w:sz w:val="22"/>
          <w:szCs w:val="24"/>
          <w:u w:val="single"/>
        </w:rPr>
        <w:t xml:space="preserve">At present, the large-scale disaster </w:t>
      </w:r>
      <w:r w:rsidRPr="0085058D">
        <w:rPr>
          <w:rFonts w:asciiTheme="majorHAnsi" w:eastAsiaTheme="majorEastAsia" w:hAnsiTheme="majorHAnsi" w:cstheme="majorHAnsi"/>
          <w:sz w:val="22"/>
          <w:szCs w:val="24"/>
          <w:u w:val="single"/>
        </w:rPr>
        <w:t>mentioned</w:t>
      </w:r>
      <w:r w:rsidRPr="0085058D">
        <w:rPr>
          <w:rFonts w:asciiTheme="majorHAnsi" w:eastAsiaTheme="majorEastAsia" w:hAnsiTheme="majorHAnsi" w:cstheme="majorHAnsi" w:hint="eastAsia"/>
          <w:sz w:val="22"/>
          <w:szCs w:val="24"/>
          <w:u w:val="single"/>
        </w:rPr>
        <w:t xml:space="preserve"> abov</w:t>
      </w:r>
      <w:r w:rsidR="0085058D" w:rsidRPr="0085058D">
        <w:rPr>
          <w:rFonts w:asciiTheme="majorHAnsi" w:eastAsiaTheme="majorEastAsia" w:hAnsiTheme="majorHAnsi" w:cstheme="majorHAnsi" w:hint="eastAsia"/>
          <w:sz w:val="22"/>
          <w:szCs w:val="24"/>
          <w:u w:val="single"/>
        </w:rPr>
        <w:t>e is only the Great East Japan E</w:t>
      </w:r>
      <w:r w:rsidRPr="0085058D">
        <w:rPr>
          <w:rFonts w:asciiTheme="majorHAnsi" w:eastAsiaTheme="majorEastAsia" w:hAnsiTheme="majorHAnsi" w:cstheme="majorHAnsi" w:hint="eastAsia"/>
          <w:sz w:val="22"/>
          <w:szCs w:val="24"/>
          <w:u w:val="single"/>
        </w:rPr>
        <w:t xml:space="preserve">arthquake </w:t>
      </w:r>
      <w:r w:rsidR="0085058D" w:rsidRPr="0085058D">
        <w:rPr>
          <w:rFonts w:asciiTheme="majorHAnsi" w:eastAsiaTheme="majorEastAsia" w:hAnsiTheme="majorHAnsi" w:cstheme="majorHAnsi" w:hint="eastAsia"/>
          <w:sz w:val="22"/>
          <w:szCs w:val="24"/>
          <w:u w:val="single"/>
        </w:rPr>
        <w:t>(including the Fukushima nuclear power plant accident).</w:t>
      </w:r>
    </w:p>
    <w:p w:rsidR="0085058D" w:rsidRPr="00CB6F77" w:rsidRDefault="0085058D" w:rsidP="00CB6F77">
      <w:pPr>
        <w:spacing w:line="320" w:lineRule="exact"/>
        <w:ind w:left="660" w:hanging="330"/>
        <w:rPr>
          <w:rFonts w:asciiTheme="majorHAnsi" w:eastAsiaTheme="majorEastAsia" w:hAnsiTheme="majorHAnsi" w:cstheme="majorHAnsi"/>
          <w:sz w:val="24"/>
          <w:szCs w:val="24"/>
        </w:rPr>
      </w:pPr>
    </w:p>
    <w:p w:rsidR="009503E6" w:rsidRPr="0085058D" w:rsidRDefault="0085058D" w:rsidP="009503E6">
      <w:pPr>
        <w:spacing w:line="320" w:lineRule="exact"/>
        <w:ind w:left="660" w:hanging="330"/>
        <w:rPr>
          <w:rFonts w:asciiTheme="majorHAnsi" w:eastAsiaTheme="majorEastAsia" w:hAnsiTheme="majorHAnsi" w:cstheme="majorHAnsi"/>
          <w:spacing w:val="6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pacing w:val="6"/>
          <w:sz w:val="24"/>
          <w:szCs w:val="24"/>
        </w:rPr>
        <w:t>(Notes)</w:t>
      </w:r>
    </w:p>
    <w:p w:rsidR="009503E6" w:rsidRDefault="0085058D" w:rsidP="00593035">
      <w:pPr>
        <w:spacing w:line="320" w:lineRule="exact"/>
        <w:ind w:leftChars="100" w:left="510" w:hangingChars="100" w:hanging="27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-</w:t>
      </w:r>
      <w:r w:rsidR="008B33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Students who fall behind in their tuition payment or who have already paid </w:t>
      </w:r>
      <w:r>
        <w:rPr>
          <w:rFonts w:asciiTheme="majorHAnsi" w:eastAsiaTheme="majorEastAsia" w:hAnsiTheme="majorHAnsi" w:cstheme="majorHAnsi"/>
          <w:sz w:val="24"/>
          <w:szCs w:val="24"/>
        </w:rPr>
        <w:t>the tuition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for this semester are ineligible.</w:t>
      </w:r>
    </w:p>
    <w:p w:rsidR="0085058D" w:rsidRDefault="0085058D" w:rsidP="00593035">
      <w:pPr>
        <w:spacing w:line="320" w:lineRule="exact"/>
        <w:ind w:leftChars="100" w:left="510" w:hangingChars="100" w:hanging="27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 - Students who have received disciplinary action within six (6) months prior to the </w:t>
      </w:r>
      <w:r>
        <w:rPr>
          <w:rFonts w:asciiTheme="majorHAnsi" w:eastAsiaTheme="majorEastAsia" w:hAnsiTheme="majorHAnsi" w:cstheme="majorHAnsi"/>
          <w:sz w:val="24"/>
          <w:szCs w:val="24"/>
        </w:rPr>
        <w:t>semeste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r or are receiving one at the time of the application are ineligible. If a student received disciplinary action after applying, the student will lose the qualification.</w:t>
      </w:r>
    </w:p>
    <w:p w:rsidR="0085058D" w:rsidRPr="0085058D" w:rsidRDefault="008B338D" w:rsidP="00593035">
      <w:pPr>
        <w:spacing w:line="320" w:lineRule="exact"/>
        <w:ind w:leftChars="100" w:left="510" w:hangingChars="100" w:hanging="27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  - </w:t>
      </w:r>
      <w:r w:rsidR="0085058D">
        <w:rPr>
          <w:rFonts w:asciiTheme="majorHAnsi" w:eastAsiaTheme="majorEastAsia" w:hAnsiTheme="majorHAnsi" w:cstheme="majorHAnsi" w:hint="eastAsia"/>
          <w:sz w:val="24"/>
          <w:szCs w:val="24"/>
        </w:rPr>
        <w:t xml:space="preserve">Making the tuition payment before the exemption decision will lead to </w:t>
      </w:r>
      <w:r w:rsidR="0085058D">
        <w:rPr>
          <w:rFonts w:asciiTheme="majorHAnsi" w:eastAsiaTheme="majorEastAsia" w:hAnsiTheme="majorHAnsi" w:cstheme="majorHAnsi"/>
          <w:sz w:val="24"/>
          <w:szCs w:val="24"/>
        </w:rPr>
        <w:t>withdraw</w:t>
      </w:r>
      <w:r w:rsidR="0085058D">
        <w:rPr>
          <w:rFonts w:asciiTheme="majorHAnsi" w:eastAsiaTheme="majorEastAsia" w:hAnsiTheme="majorHAnsi" w:cstheme="majorHAnsi" w:hint="eastAsia"/>
          <w:sz w:val="24"/>
          <w:szCs w:val="24"/>
        </w:rPr>
        <w:t xml:space="preserve"> your application. </w:t>
      </w:r>
    </w:p>
    <w:p w:rsidR="00F266FC" w:rsidRPr="0085058D" w:rsidRDefault="009503E6" w:rsidP="00593035">
      <w:pPr>
        <w:spacing w:line="320" w:lineRule="exact"/>
        <w:ind w:leftChars="-100" w:left="300" w:hangingChars="200" w:hanging="540"/>
        <w:rPr>
          <w:rFonts w:asciiTheme="majorEastAsia" w:eastAsiaTheme="majorEastAsia" w:hAnsiTheme="majorEastAsia"/>
          <w:sz w:val="24"/>
          <w:szCs w:val="24"/>
        </w:rPr>
      </w:pPr>
      <w:r w:rsidRPr="009503E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266FC" w:rsidRPr="00636806" w:rsidRDefault="00F266FC" w:rsidP="00F266FC">
      <w:pPr>
        <w:tabs>
          <w:tab w:val="left" w:pos="1930"/>
        </w:tabs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636806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85058D">
        <w:rPr>
          <w:rFonts w:asciiTheme="majorHAnsi" w:eastAsiaTheme="majorEastAsia" w:hAnsiTheme="majorHAnsi" w:cstheme="majorHAnsi" w:hint="eastAsia"/>
          <w:sz w:val="24"/>
          <w:szCs w:val="24"/>
        </w:rPr>
        <w:t xml:space="preserve">Screening result </w:t>
      </w: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F266FC" w:rsidRPr="00636806" w:rsidRDefault="00F266FC" w:rsidP="00F266FC">
      <w:pPr>
        <w:spacing w:line="32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F266FC" w:rsidRPr="00636806" w:rsidRDefault="002626F0" w:rsidP="00593035">
      <w:pPr>
        <w:spacing w:line="346" w:lineRule="exact"/>
        <w:ind w:leftChars="162" w:left="38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Screening result will placed on E</w:t>
      </w:r>
      <w:r w:rsidR="00323A45">
        <w:rPr>
          <w:rFonts w:asciiTheme="majorHAnsi" w:eastAsiaTheme="majorEastAsia" w:hAnsiTheme="majorHAnsi" w:cstheme="majorHAnsi" w:hint="eastAsia"/>
          <w:sz w:val="24"/>
          <w:szCs w:val="24"/>
        </w:rPr>
        <w:t>OA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S in late July.</w:t>
      </w:r>
      <w:r w:rsidR="00883292">
        <w:rPr>
          <w:rFonts w:asciiTheme="majorHAnsi" w:eastAsiaTheme="majorEastAsia" w:hAnsiTheme="majorHAnsi" w:cstheme="majorHAnsi" w:hint="eastAsia"/>
          <w:sz w:val="24"/>
          <w:szCs w:val="24"/>
        </w:rPr>
        <w:t xml:space="preserve"> Check by yourself during confirmation period of the result.</w:t>
      </w:r>
    </w:p>
    <w:p w:rsidR="00F266FC" w:rsidRDefault="00F266FC" w:rsidP="00F266FC">
      <w:pPr>
        <w:spacing w:line="346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026AFF" w:rsidRPr="002626F0" w:rsidRDefault="00026AFF" w:rsidP="00026AFF">
      <w:pPr>
        <w:spacing w:line="346" w:lineRule="exact"/>
        <w:rPr>
          <w:rFonts w:asciiTheme="majorHAnsi" w:eastAsiaTheme="majorEastAsia" w:hAnsiTheme="majorHAnsi" w:cstheme="majorHAnsi"/>
          <w:sz w:val="24"/>
          <w:szCs w:val="24"/>
        </w:rPr>
      </w:pPr>
      <w:r w:rsidRPr="00636806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2626F0">
        <w:rPr>
          <w:rFonts w:asciiTheme="majorHAnsi" w:eastAsiaTheme="majorEastAsia" w:hAnsiTheme="majorHAnsi" w:cstheme="majorHAnsi" w:hint="eastAsia"/>
          <w:sz w:val="24"/>
          <w:szCs w:val="24"/>
        </w:rPr>
        <w:t xml:space="preserve">Others </w:t>
      </w:r>
    </w:p>
    <w:p w:rsidR="00026AFF" w:rsidRPr="00636806" w:rsidRDefault="00026AFF" w:rsidP="00026AFF">
      <w:pPr>
        <w:spacing w:line="346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026AFF" w:rsidRPr="00636806" w:rsidRDefault="00026AFF" w:rsidP="00593035">
      <w:pPr>
        <w:pStyle w:val="ab"/>
        <w:ind w:leftChars="121" w:left="290" w:rightChars="161" w:right="386"/>
        <w:rPr>
          <w:rFonts w:asciiTheme="majorEastAsia" w:eastAsiaTheme="majorEastAsia" w:hAnsiTheme="majorEastAsia"/>
          <w:sz w:val="24"/>
          <w:szCs w:val="24"/>
        </w:rPr>
      </w:pPr>
      <w:r w:rsidRPr="0063680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C5A0E">
        <w:rPr>
          <w:rFonts w:asciiTheme="majorHAnsi" w:eastAsiaTheme="majorEastAsia" w:hAnsiTheme="majorHAnsi" w:cstheme="majorHAnsi" w:hint="eastAsia"/>
          <w:sz w:val="24"/>
          <w:szCs w:val="24"/>
        </w:rPr>
        <w:t xml:space="preserve">For </w:t>
      </w:r>
      <w:r w:rsidR="004C271B">
        <w:rPr>
          <w:rFonts w:asciiTheme="majorHAnsi" w:eastAsiaTheme="majorEastAsia" w:hAnsiTheme="majorHAnsi" w:cstheme="majorHAnsi" w:hint="eastAsia"/>
          <w:sz w:val="24"/>
          <w:szCs w:val="24"/>
        </w:rPr>
        <w:t xml:space="preserve">more </w:t>
      </w:r>
      <w:r w:rsidR="002626F0">
        <w:rPr>
          <w:rFonts w:asciiTheme="majorHAnsi" w:eastAsiaTheme="majorEastAsia" w:hAnsiTheme="majorHAnsi" w:cstheme="majorHAnsi" w:hint="eastAsia"/>
          <w:sz w:val="24"/>
          <w:szCs w:val="24"/>
        </w:rPr>
        <w:t xml:space="preserve">details : </w:t>
      </w:r>
      <w:r w:rsidR="004C271B">
        <w:rPr>
          <w:rFonts w:asciiTheme="majorHAnsi" w:eastAsiaTheme="majorEastAsia" w:hAnsiTheme="majorHAnsi" w:cstheme="majorHAnsi" w:hint="eastAsia"/>
          <w:sz w:val="24"/>
          <w:szCs w:val="24"/>
        </w:rPr>
        <w:t xml:space="preserve">Check the </w:t>
      </w:r>
      <w:r w:rsidR="00C85479">
        <w:rPr>
          <w:rFonts w:asciiTheme="majorHAnsi" w:eastAsiaTheme="majorEastAsia" w:hAnsiTheme="majorHAnsi" w:cstheme="majorHAnsi" w:hint="eastAsia"/>
          <w:sz w:val="24"/>
          <w:szCs w:val="24"/>
        </w:rPr>
        <w:t>contents of below.</w:t>
      </w:r>
    </w:p>
    <w:p w:rsidR="00C66A8B" w:rsidRDefault="00026AFF" w:rsidP="00593035">
      <w:pPr>
        <w:pStyle w:val="ab"/>
        <w:ind w:left="772" w:rightChars="161" w:right="386"/>
        <w:jc w:val="center"/>
        <w:rPr>
          <w:rFonts w:asciiTheme="majorHAnsi" w:eastAsiaTheme="majorEastAsia" w:hAnsiTheme="majorEastAsia" w:cstheme="majorHAnsi"/>
          <w:b/>
          <w:sz w:val="24"/>
          <w:szCs w:val="24"/>
        </w:rPr>
      </w:pPr>
      <w:r w:rsidRPr="00593035">
        <w:rPr>
          <w:rFonts w:asciiTheme="majorHAnsi" w:eastAsiaTheme="majorEastAsia" w:hAnsiTheme="majorEastAsia" w:cstheme="majorHAnsi"/>
          <w:b/>
          <w:color w:val="000000" w:themeColor="text1"/>
          <w:sz w:val="24"/>
          <w:szCs w:val="24"/>
        </w:rPr>
        <w:t>〔</w:t>
      </w:r>
      <w:r w:rsidR="00C66A8B" w:rsidRPr="00C66A8B">
        <w:rPr>
          <w:rFonts w:asciiTheme="majorHAnsi" w:eastAsiaTheme="majorEastAsia" w:hAnsiTheme="majorHAnsi" w:cstheme="majorHAnsi"/>
          <w:b/>
          <w:sz w:val="24"/>
          <w:szCs w:val="24"/>
        </w:rPr>
        <w:t>http://www.kyoto-u.ac.jp/en</w:t>
      </w:r>
      <w:r w:rsidR="00C66A8B" w:rsidRPr="00C66A8B">
        <w:rPr>
          <w:rFonts w:asciiTheme="majorHAnsi" w:eastAsiaTheme="majorEastAsia" w:hAnsiTheme="majorEastAsia" w:cstheme="majorHAnsi"/>
          <w:b/>
          <w:sz w:val="24"/>
          <w:szCs w:val="24"/>
        </w:rPr>
        <w:t>〕</w:t>
      </w:r>
    </w:p>
    <w:p w:rsidR="00026AFF" w:rsidRPr="002626F0" w:rsidRDefault="00F266FC" w:rsidP="00593035">
      <w:pPr>
        <w:pStyle w:val="ab"/>
        <w:ind w:left="772" w:rightChars="161" w:right="386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626F0">
        <w:rPr>
          <w:rFonts w:asciiTheme="majorHAnsi" w:eastAsiaTheme="majorEastAsia" w:hAnsiTheme="majorHAnsi" w:cstheme="majorHAnsi" w:hint="eastAsia"/>
          <w:sz w:val="24"/>
          <w:szCs w:val="24"/>
        </w:rPr>
        <w:t xml:space="preserve">Top </w:t>
      </w:r>
      <w:r w:rsidR="00132B8A">
        <w:rPr>
          <w:rFonts w:asciiTheme="majorHAnsi" w:eastAsiaTheme="majorEastAsia" w:hAnsiTheme="majorHAnsi" w:cstheme="majorHAnsi" w:hint="eastAsia"/>
          <w:sz w:val="24"/>
          <w:szCs w:val="24"/>
        </w:rPr>
        <w:t>E</w:t>
      </w:r>
      <w:r w:rsidR="002626F0">
        <w:rPr>
          <w:rFonts w:asciiTheme="majorHAnsi" w:eastAsiaTheme="majorEastAsia" w:hAnsiTheme="majorHAnsi" w:cstheme="majorHAnsi"/>
          <w:sz w:val="24"/>
          <w:szCs w:val="24"/>
        </w:rPr>
        <w:t>ducation</w:t>
      </w:r>
      <w:r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2626F0">
        <w:rPr>
          <w:rFonts w:asciiTheme="majorHAnsi" w:eastAsiaTheme="majorEastAsia" w:hAnsiTheme="majorHAnsi" w:cstheme="majorHAnsi" w:hint="eastAsia"/>
          <w:sz w:val="24"/>
          <w:szCs w:val="24"/>
        </w:rPr>
        <w:t>Campus Life</w:t>
      </w:r>
      <w:r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2626F0">
        <w:rPr>
          <w:rFonts w:asciiTheme="majorHAnsi" w:eastAsiaTheme="majorEastAsia" w:hAnsiTheme="majorHAnsi" w:cstheme="majorHAnsi" w:hint="eastAsia"/>
          <w:sz w:val="24"/>
          <w:szCs w:val="24"/>
        </w:rPr>
        <w:t>Tuition exemption</w:t>
      </w:r>
    </w:p>
    <w:p w:rsidR="00026AFF" w:rsidRPr="00F266FC" w:rsidRDefault="00026AFF" w:rsidP="00593035">
      <w:pPr>
        <w:pStyle w:val="ab"/>
        <w:ind w:left="772" w:rightChars="161" w:right="386"/>
        <w:rPr>
          <w:rFonts w:asciiTheme="majorEastAsia" w:eastAsiaTheme="majorEastAsia" w:hAnsiTheme="majorEastAsia"/>
          <w:sz w:val="24"/>
          <w:szCs w:val="24"/>
        </w:rPr>
      </w:pPr>
    </w:p>
    <w:p w:rsidR="00026AFF" w:rsidRDefault="00026AFF" w:rsidP="00593035">
      <w:pPr>
        <w:pStyle w:val="ab"/>
        <w:ind w:leftChars="121" w:left="422" w:rightChars="161" w:right="386" w:hangingChars="50" w:hanging="132"/>
        <w:rPr>
          <w:rFonts w:ascii="ＭＳ Ｐ明朝" w:eastAsia="ＭＳ Ｐ明朝" w:hAnsi="ＭＳ Ｐ明朝"/>
          <w:spacing w:val="0"/>
          <w:sz w:val="24"/>
          <w:szCs w:val="24"/>
          <w:u w:val="single"/>
        </w:rPr>
      </w:pPr>
      <w:r w:rsidRPr="0063680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E12F0">
        <w:rPr>
          <w:rFonts w:asciiTheme="majorHAnsi" w:eastAsiaTheme="majorEastAsia" w:hAnsiTheme="majorHAnsi" w:cstheme="majorHAnsi" w:hint="eastAsia"/>
          <w:sz w:val="24"/>
          <w:szCs w:val="24"/>
        </w:rPr>
        <w:t>Any c</w:t>
      </w:r>
      <w:r w:rsidR="002626F0">
        <w:rPr>
          <w:rFonts w:asciiTheme="majorHAnsi" w:eastAsiaTheme="majorEastAsia" w:hAnsiTheme="majorHAnsi" w:cstheme="majorHAnsi" w:hint="eastAsia"/>
          <w:sz w:val="24"/>
          <w:szCs w:val="24"/>
        </w:rPr>
        <w:t>hanges will be notified via bulletin board etc, applicants must continuously check notice</w:t>
      </w:r>
      <w:r w:rsidR="003C605C">
        <w:rPr>
          <w:rFonts w:asciiTheme="majorHAnsi" w:eastAsiaTheme="majorEastAsia" w:hAnsiTheme="majorHAnsi" w:cstheme="majorHAnsi" w:hint="eastAsia"/>
          <w:sz w:val="24"/>
          <w:szCs w:val="24"/>
        </w:rPr>
        <w:t>s</w:t>
      </w:r>
      <w:r w:rsidR="002626F0">
        <w:rPr>
          <w:rFonts w:asciiTheme="majorHAnsi" w:eastAsiaTheme="majorEastAsia" w:hAnsiTheme="majorHAnsi" w:cstheme="majorHAnsi" w:hint="eastAsia"/>
          <w:sz w:val="24"/>
          <w:szCs w:val="24"/>
        </w:rPr>
        <w:t xml:space="preserve"> from Student Affairs Division and each faculty and graduate school.</w:t>
      </w:r>
    </w:p>
    <w:p w:rsidR="00026AFF" w:rsidRDefault="00026AFF" w:rsidP="00593035">
      <w:pPr>
        <w:spacing w:line="280" w:lineRule="exact"/>
        <w:ind w:rightChars="201" w:right="482"/>
        <w:rPr>
          <w:rFonts w:asciiTheme="majorEastAsia" w:eastAsiaTheme="majorEastAsia" w:hAnsiTheme="majorEastAsia"/>
          <w:sz w:val="18"/>
          <w:szCs w:val="18"/>
        </w:rPr>
      </w:pPr>
    </w:p>
    <w:p w:rsidR="00636806" w:rsidRPr="002626F0" w:rsidRDefault="003D287B" w:rsidP="00593035">
      <w:pPr>
        <w:wordWrap w:val="0"/>
        <w:spacing w:line="280" w:lineRule="exact"/>
        <w:ind w:rightChars="201" w:right="482"/>
        <w:jc w:val="right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22 </w:t>
      </w:r>
      <w:bookmarkStart w:id="0" w:name="_GoBack"/>
      <w:bookmarkEnd w:id="0"/>
      <w:r w:rsidR="002626F0">
        <w:rPr>
          <w:rFonts w:asciiTheme="majorHAnsi" w:eastAsiaTheme="majorEastAsia" w:hAnsiTheme="majorHAnsi" w:cstheme="majorHAnsi"/>
          <w:sz w:val="24"/>
          <w:szCs w:val="24"/>
        </w:rPr>
        <w:t>/ Jan /201</w:t>
      </w:r>
      <w:r w:rsidR="00B33EEC">
        <w:rPr>
          <w:rFonts w:asciiTheme="majorHAnsi" w:eastAsiaTheme="majorEastAsia" w:hAnsiTheme="majorHAnsi" w:cstheme="majorHAnsi" w:hint="eastAsia"/>
          <w:sz w:val="24"/>
          <w:szCs w:val="24"/>
        </w:rPr>
        <w:t>5</w:t>
      </w:r>
    </w:p>
    <w:p w:rsidR="00636806" w:rsidRPr="00636806" w:rsidRDefault="002626F0" w:rsidP="00593035">
      <w:pPr>
        <w:wordWrap w:val="0"/>
        <w:spacing w:line="280" w:lineRule="exact"/>
        <w:ind w:rightChars="201" w:right="48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Student Affairs Division, Kyoto University </w:t>
      </w:r>
    </w:p>
    <w:sectPr w:rsidR="00636806" w:rsidRPr="00636806" w:rsidSect="00593035">
      <w:pgSz w:w="11906" w:h="16838" w:code="9"/>
      <w:pgMar w:top="1134" w:right="1134" w:bottom="567" w:left="1134" w:header="851" w:footer="992" w:gutter="0"/>
      <w:cols w:space="425"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1B" w:rsidRDefault="004C271B" w:rsidP="000959B9">
      <w:r>
        <w:separator/>
      </w:r>
    </w:p>
  </w:endnote>
  <w:endnote w:type="continuationSeparator" w:id="0">
    <w:p w:rsidR="004C271B" w:rsidRDefault="004C271B" w:rsidP="0009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1B" w:rsidRDefault="004C271B" w:rsidP="000959B9">
      <w:r>
        <w:separator/>
      </w:r>
    </w:p>
  </w:footnote>
  <w:footnote w:type="continuationSeparator" w:id="0">
    <w:p w:rsidR="004C271B" w:rsidRDefault="004C271B" w:rsidP="0009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A74"/>
    <w:multiLevelType w:val="hybridMultilevel"/>
    <w:tmpl w:val="116466F6"/>
    <w:lvl w:ilvl="0" w:tplc="1DD6E08C">
      <w:numFmt w:val="bullet"/>
      <w:lvlText w:val="・"/>
      <w:lvlJc w:val="left"/>
      <w:pPr>
        <w:ind w:left="135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">
    <w:nsid w:val="41D30A88"/>
    <w:multiLevelType w:val="hybridMultilevel"/>
    <w:tmpl w:val="809410BC"/>
    <w:lvl w:ilvl="0" w:tplc="04090003">
      <w:start w:val="1"/>
      <w:numFmt w:val="bullet"/>
      <w:lvlText w:val="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1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5F6"/>
    <w:rsid w:val="000043E5"/>
    <w:rsid w:val="00026AFF"/>
    <w:rsid w:val="00037431"/>
    <w:rsid w:val="00041579"/>
    <w:rsid w:val="00044AC7"/>
    <w:rsid w:val="000504E4"/>
    <w:rsid w:val="000713B0"/>
    <w:rsid w:val="00073A27"/>
    <w:rsid w:val="00075B3B"/>
    <w:rsid w:val="000959B9"/>
    <w:rsid w:val="000C489A"/>
    <w:rsid w:val="000D312B"/>
    <w:rsid w:val="000E58CC"/>
    <w:rsid w:val="000E72F9"/>
    <w:rsid w:val="00105354"/>
    <w:rsid w:val="00116752"/>
    <w:rsid w:val="001210AF"/>
    <w:rsid w:val="001316B2"/>
    <w:rsid w:val="00132B8A"/>
    <w:rsid w:val="0014475F"/>
    <w:rsid w:val="001604D3"/>
    <w:rsid w:val="00185F97"/>
    <w:rsid w:val="00192100"/>
    <w:rsid w:val="001B0473"/>
    <w:rsid w:val="001B1896"/>
    <w:rsid w:val="001B2F9B"/>
    <w:rsid w:val="001E11F6"/>
    <w:rsid w:val="00214D26"/>
    <w:rsid w:val="0025253D"/>
    <w:rsid w:val="002626F0"/>
    <w:rsid w:val="00271385"/>
    <w:rsid w:val="0028204B"/>
    <w:rsid w:val="002B2053"/>
    <w:rsid w:val="002E3A1D"/>
    <w:rsid w:val="002E6104"/>
    <w:rsid w:val="00310AF6"/>
    <w:rsid w:val="00323A45"/>
    <w:rsid w:val="00324362"/>
    <w:rsid w:val="00351514"/>
    <w:rsid w:val="00374835"/>
    <w:rsid w:val="0038557E"/>
    <w:rsid w:val="003A4653"/>
    <w:rsid w:val="003C5E15"/>
    <w:rsid w:val="003C605C"/>
    <w:rsid w:val="003D287B"/>
    <w:rsid w:val="003E1409"/>
    <w:rsid w:val="003E6229"/>
    <w:rsid w:val="0040066F"/>
    <w:rsid w:val="004170F7"/>
    <w:rsid w:val="00424970"/>
    <w:rsid w:val="00464383"/>
    <w:rsid w:val="0048349A"/>
    <w:rsid w:val="004A5429"/>
    <w:rsid w:val="004C271B"/>
    <w:rsid w:val="004D7CAF"/>
    <w:rsid w:val="0050278E"/>
    <w:rsid w:val="005257DE"/>
    <w:rsid w:val="00532B45"/>
    <w:rsid w:val="0055750F"/>
    <w:rsid w:val="00591EA8"/>
    <w:rsid w:val="00593035"/>
    <w:rsid w:val="005979A1"/>
    <w:rsid w:val="005B17BB"/>
    <w:rsid w:val="005B7B96"/>
    <w:rsid w:val="005F3E31"/>
    <w:rsid w:val="006032CA"/>
    <w:rsid w:val="00610CC3"/>
    <w:rsid w:val="00636806"/>
    <w:rsid w:val="00650066"/>
    <w:rsid w:val="00682744"/>
    <w:rsid w:val="0068383F"/>
    <w:rsid w:val="006C33FD"/>
    <w:rsid w:val="006E1498"/>
    <w:rsid w:val="0072022D"/>
    <w:rsid w:val="00761801"/>
    <w:rsid w:val="00776E92"/>
    <w:rsid w:val="00785DF5"/>
    <w:rsid w:val="007B0CC2"/>
    <w:rsid w:val="007B3A7E"/>
    <w:rsid w:val="007B6745"/>
    <w:rsid w:val="007C2E5D"/>
    <w:rsid w:val="007C41C4"/>
    <w:rsid w:val="007C4760"/>
    <w:rsid w:val="007E7A0A"/>
    <w:rsid w:val="007F0909"/>
    <w:rsid w:val="00810BEC"/>
    <w:rsid w:val="00827324"/>
    <w:rsid w:val="00844ED3"/>
    <w:rsid w:val="008450A6"/>
    <w:rsid w:val="0085058D"/>
    <w:rsid w:val="00883292"/>
    <w:rsid w:val="00892D5F"/>
    <w:rsid w:val="0089457E"/>
    <w:rsid w:val="008A2FD5"/>
    <w:rsid w:val="008B338D"/>
    <w:rsid w:val="008B4DEB"/>
    <w:rsid w:val="008C3E1D"/>
    <w:rsid w:val="00915134"/>
    <w:rsid w:val="00933841"/>
    <w:rsid w:val="009503E6"/>
    <w:rsid w:val="009846B0"/>
    <w:rsid w:val="00986342"/>
    <w:rsid w:val="009A5F9F"/>
    <w:rsid w:val="00A062BF"/>
    <w:rsid w:val="00A330EA"/>
    <w:rsid w:val="00A40EB2"/>
    <w:rsid w:val="00AB68E8"/>
    <w:rsid w:val="00B33800"/>
    <w:rsid w:val="00B33EEC"/>
    <w:rsid w:val="00B34FEE"/>
    <w:rsid w:val="00B41F2D"/>
    <w:rsid w:val="00B776FB"/>
    <w:rsid w:val="00B8649D"/>
    <w:rsid w:val="00B97836"/>
    <w:rsid w:val="00BB0B1E"/>
    <w:rsid w:val="00BB24B5"/>
    <w:rsid w:val="00BC12D8"/>
    <w:rsid w:val="00BE3267"/>
    <w:rsid w:val="00BF6612"/>
    <w:rsid w:val="00C015F4"/>
    <w:rsid w:val="00C66A8B"/>
    <w:rsid w:val="00C85479"/>
    <w:rsid w:val="00C9333F"/>
    <w:rsid w:val="00CA1DF1"/>
    <w:rsid w:val="00CB6F77"/>
    <w:rsid w:val="00CC5A0E"/>
    <w:rsid w:val="00CD4628"/>
    <w:rsid w:val="00CE7CEA"/>
    <w:rsid w:val="00CF7D78"/>
    <w:rsid w:val="00D018D3"/>
    <w:rsid w:val="00D02CA1"/>
    <w:rsid w:val="00D13868"/>
    <w:rsid w:val="00D20685"/>
    <w:rsid w:val="00D22BD0"/>
    <w:rsid w:val="00D43407"/>
    <w:rsid w:val="00D600A2"/>
    <w:rsid w:val="00D74C27"/>
    <w:rsid w:val="00D80C86"/>
    <w:rsid w:val="00D90454"/>
    <w:rsid w:val="00DA107E"/>
    <w:rsid w:val="00DA6A83"/>
    <w:rsid w:val="00DD186A"/>
    <w:rsid w:val="00DD47D3"/>
    <w:rsid w:val="00DF2F68"/>
    <w:rsid w:val="00E06020"/>
    <w:rsid w:val="00E86047"/>
    <w:rsid w:val="00ED5274"/>
    <w:rsid w:val="00EE12F0"/>
    <w:rsid w:val="00EE429A"/>
    <w:rsid w:val="00EF4F3E"/>
    <w:rsid w:val="00F054D1"/>
    <w:rsid w:val="00F22A07"/>
    <w:rsid w:val="00F266FC"/>
    <w:rsid w:val="00F31A98"/>
    <w:rsid w:val="00F61FB1"/>
    <w:rsid w:val="00F6382B"/>
    <w:rsid w:val="00F63D9E"/>
    <w:rsid w:val="00F648C2"/>
    <w:rsid w:val="00F705AA"/>
    <w:rsid w:val="00F82BE6"/>
    <w:rsid w:val="00FB0C8F"/>
    <w:rsid w:val="00FC0F43"/>
    <w:rsid w:val="00FE2A4C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9B9"/>
  </w:style>
  <w:style w:type="paragraph" w:styleId="a5">
    <w:name w:val="footer"/>
    <w:basedOn w:val="a"/>
    <w:link w:val="a6"/>
    <w:uiPriority w:val="99"/>
    <w:unhideWhenUsed/>
    <w:rsid w:val="00095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9B9"/>
  </w:style>
  <w:style w:type="paragraph" w:styleId="a7">
    <w:name w:val="List Paragraph"/>
    <w:basedOn w:val="a"/>
    <w:uiPriority w:val="34"/>
    <w:qFormat/>
    <w:rsid w:val="001167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9503E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3"/>
      <w:kern w:val="0"/>
      <w:sz w:val="32"/>
      <w:szCs w:val="32"/>
    </w:rPr>
  </w:style>
  <w:style w:type="character" w:styleId="ac">
    <w:name w:val="Hyperlink"/>
    <w:basedOn w:val="a0"/>
    <w:uiPriority w:val="99"/>
    <w:unhideWhenUsed/>
    <w:rsid w:val="009503E6"/>
    <w:rPr>
      <w:rFonts w:cs="Times New Roman"/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31A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1A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1A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A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9B9"/>
  </w:style>
  <w:style w:type="paragraph" w:styleId="a5">
    <w:name w:val="footer"/>
    <w:basedOn w:val="a"/>
    <w:link w:val="a6"/>
    <w:uiPriority w:val="99"/>
    <w:unhideWhenUsed/>
    <w:rsid w:val="00095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9B9"/>
  </w:style>
  <w:style w:type="paragraph" w:styleId="a7">
    <w:name w:val="List Paragraph"/>
    <w:basedOn w:val="a"/>
    <w:uiPriority w:val="34"/>
    <w:qFormat/>
    <w:rsid w:val="001167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1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9503E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3"/>
      <w:kern w:val="0"/>
      <w:sz w:val="32"/>
      <w:szCs w:val="32"/>
    </w:rPr>
  </w:style>
  <w:style w:type="character" w:styleId="ac">
    <w:name w:val="Hyperlink"/>
    <w:basedOn w:val="a0"/>
    <w:uiPriority w:val="99"/>
    <w:unhideWhenUsed/>
    <w:rsid w:val="009503E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Mod val="40000"/>
            <a:lumOff val="60000"/>
          </a:schemeClr>
        </a:solidFill>
        <a:ln w="34925">
          <a:solidFill>
            <a:srgbClr val="0070C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C046-9528-460E-89ED-25C73372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奨学掛</dc:creator>
  <cp:lastModifiedBy>asayama</cp:lastModifiedBy>
  <cp:revision>44</cp:revision>
  <cp:lastPrinted>2014-01-30T07:29:00Z</cp:lastPrinted>
  <dcterms:created xsi:type="dcterms:W3CDTF">2014-01-20T07:49:00Z</dcterms:created>
  <dcterms:modified xsi:type="dcterms:W3CDTF">2015-01-22T02:39:00Z</dcterms:modified>
</cp:coreProperties>
</file>